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BC30BFA" wp14:paraId="017DC471" wp14:textId="651EF09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00DD2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Draft Minutes</w:t>
      </w:r>
    </w:p>
    <w:p xmlns:wp14="http://schemas.microsoft.com/office/word/2010/wordml" w:rsidP="5BC30BFA" wp14:paraId="77476D3D" wp14:textId="7A53CAF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00DD2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CCS Circulation Technical Group</w:t>
      </w:r>
    </w:p>
    <w:p xmlns:wp14="http://schemas.microsoft.com/office/word/2010/wordml" w:rsidP="5BC30BFA" wp14:paraId="32E76AFA" wp14:textId="423E9EB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00DD2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Zoom</w:t>
      </w:r>
    </w:p>
    <w:p xmlns:wp14="http://schemas.microsoft.com/office/word/2010/wordml" w:rsidP="5BC30BFA" wp14:paraId="762B4CA9" wp14:textId="155F28C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00DD2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Friday, July 12</w:t>
      </w:r>
      <w:r w:rsidRPr="5BC30BFA" w:rsidR="00DD2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"/>
        </w:rPr>
        <w:t>th</w:t>
      </w:r>
      <w:r w:rsidRPr="5BC30BFA" w:rsidR="00DD2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, 2024</w:t>
      </w:r>
    </w:p>
    <w:p xmlns:wp14="http://schemas.microsoft.com/office/word/2010/wordml" w:rsidP="5BC30BFA" wp14:paraId="33997F56" wp14:textId="6B34564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00DD2C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9:3</w:t>
      </w:r>
      <w:r w:rsidRPr="5BC30BFA" w:rsidR="5E30B5C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5 – 10:</w:t>
      </w:r>
      <w:r w:rsidRPr="5BC30BFA" w:rsidR="7EA8AD3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36</w:t>
      </w:r>
      <w:r w:rsidRPr="5BC30BFA" w:rsidR="5E30B5C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am</w:t>
      </w:r>
    </w:p>
    <w:p xmlns:wp14="http://schemas.microsoft.com/office/word/2010/wordml" w:rsidP="5BC30BFA" wp14:paraId="3869BD93" wp14:textId="7A0DFBB1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</w:p>
    <w:p xmlns:wp14="http://schemas.microsoft.com/office/word/2010/wordml" w:rsidP="5BC30BFA" wp14:paraId="1B3066FF" wp14:textId="6B38808C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3CFCBC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Attended by:</w:t>
      </w:r>
      <w:r w:rsidRPr="5BC30BFA" w:rsidR="3CFCBC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C30BFA" w:rsidR="24D6C2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Mieko </w:t>
      </w:r>
      <w:r w:rsidRPr="5BC30BFA" w:rsidR="24D6C2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</w:t>
      </w:r>
      <w:r w:rsidRPr="5BC30BFA" w:rsidR="06BAED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ji</w:t>
      </w:r>
      <w:r w:rsidRPr="5BC30BFA" w:rsidR="24D6C2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ura</w:t>
      </w:r>
      <w:r w:rsidRPr="5BC30BFA" w:rsidR="24D6C2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-Landers</w:t>
      </w:r>
      <w:r w:rsidRPr="5BC30BFA" w:rsidR="619012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(CCS)</w:t>
      </w:r>
      <w:r w:rsidRPr="5BC30BFA" w:rsidR="24D6C2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Debra Wischmeyer</w:t>
      </w:r>
      <w:r w:rsidRPr="5BC30BFA" w:rsidR="41CF1B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(CCS)</w:t>
      </w:r>
      <w:r w:rsidRPr="5BC30BFA" w:rsidR="24D6C2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Kiara Lyons</w:t>
      </w:r>
      <w:r w:rsidRPr="5BC30BFA" w:rsidR="77FD0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(CCS), </w:t>
      </w:r>
      <w:r w:rsidRPr="5BC30BFA" w:rsidR="77FD0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Apisara</w:t>
      </w:r>
      <w:r w:rsidRPr="5BC30BFA" w:rsidR="77FD0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C30BFA" w:rsidR="77FD0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Houltram</w:t>
      </w:r>
      <w:r w:rsidRPr="5BC30BFA" w:rsidR="77FD0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(ALK), Belinda Husak (ALK), Michelle Meyer-Edley (DPK), Dana Jenkins (DPK), John </w:t>
      </w:r>
      <w:r w:rsidRPr="5BC30BFA" w:rsidR="77FD0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Lavalie</w:t>
      </w:r>
      <w:r w:rsidRPr="5BC30BFA" w:rsidR="77FD0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(DPK), Gabriela </w:t>
      </w:r>
      <w:r w:rsidRPr="5BC30BFA" w:rsidR="77FD0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Mansera</w:t>
      </w:r>
      <w:r w:rsidRPr="5BC30BFA" w:rsidR="77FD0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(EVK), Keri Carroll (DUK), Karen Bolton (</w:t>
      </w:r>
      <w:r w:rsidRPr="5BC30BFA" w:rsidR="02F73B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MUK</w:t>
      </w:r>
      <w:r w:rsidRPr="5BC30BFA" w:rsidR="7C5A7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), </w:t>
      </w:r>
      <w:r w:rsidRPr="5BC30BFA" w:rsidR="16D771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Meredith Bernhardt (GRK), </w:t>
      </w:r>
      <w:r w:rsidRPr="5BC30BFA" w:rsidR="7C5A7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Rosa Lloyd (WGK), Lynn Firman (L</w:t>
      </w:r>
      <w:r w:rsidRPr="5BC30BFA" w:rsidR="766FD9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VK</w:t>
      </w:r>
      <w:r w:rsidRPr="5BC30BFA" w:rsidR="7C5A7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), Stephanie Haugan (L</w:t>
      </w:r>
      <w:r w:rsidRPr="5BC30BFA" w:rsidR="55C2F2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NK</w:t>
      </w:r>
      <w:r w:rsidRPr="5BC30BFA" w:rsidR="7C5A7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), Br</w:t>
      </w:r>
      <w:r w:rsidRPr="5BC30BFA" w:rsidR="187893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ent</w:t>
      </w:r>
      <w:r w:rsidRPr="5BC30BFA" w:rsidR="7C5A7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Michalski (M</w:t>
      </w:r>
      <w:r w:rsidRPr="5BC30BFA" w:rsidR="54F4F1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JK</w:t>
      </w:r>
      <w:r w:rsidRPr="5BC30BFA" w:rsidR="7C5A7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), Jeffrey Ray (MGK), Janine Wisniewski (MPK), Kim Hegelund (NBK), Rosalie Scarpelli (P</w:t>
      </w:r>
      <w:r w:rsidRPr="5BC30BFA" w:rsidR="5FE5BA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AK), Anastasia </w:t>
      </w:r>
      <w:r w:rsidRPr="5BC30BFA" w:rsidR="5FE5BA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Rachmaciej</w:t>
      </w:r>
      <w:r w:rsidRPr="5BC30BFA" w:rsidR="5FE5BA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(PRK), Ann M. Thomas (PHK), Alisha Smaby (RLK), Jian Rao (RLK), Robin Nokes (RLK), Matthew Hoffman (W</w:t>
      </w:r>
      <w:r w:rsidRPr="5BC30BFA" w:rsidR="4090E9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LK</w:t>
      </w:r>
      <w:r w:rsidRPr="5BC30BFA" w:rsidR="5FE5BA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), Paula Pavelski (Z</w:t>
      </w:r>
      <w:r w:rsidRPr="5BC30BFA" w:rsidR="2D1AF9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IK</w:t>
      </w:r>
      <w:r w:rsidRPr="5BC30BFA" w:rsidR="5FE5BA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5BC30BFA" wp14:paraId="06C6C3B0" wp14:textId="72A64DDC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CFCBC78" w:rsidP="5BC30BFA" w:rsidRDefault="3CFCBC78" w14:paraId="550B88D6" w14:textId="311BFB32">
      <w:pPr>
        <w:pStyle w:val="ListParagraph"/>
        <w:numPr>
          <w:ilvl w:val="0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3CFCBC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  <w:r w:rsidRPr="5BC30BFA" w:rsidR="1C5BAF1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C30BFA" w:rsidR="1C5BAF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9:35am</w:t>
      </w:r>
      <w:r w:rsidRPr="5BC30BFA" w:rsidR="6CCB0F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by Belinda Husak (Vice Chair)</w:t>
      </w:r>
    </w:p>
    <w:p w:rsidR="3CFCBC78" w:rsidP="5BC30BFA" w:rsidRDefault="3CFCBC78" w14:paraId="06605582" w14:textId="7C1F1578">
      <w:pPr>
        <w:pStyle w:val="ListParagraph"/>
        <w:numPr>
          <w:ilvl w:val="0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3CFCBC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Minutes from last meeting</w:t>
      </w:r>
      <w:r w:rsidRPr="5BC30BFA" w:rsidR="374A5F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C30BFA" w:rsidR="3EE518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5BC30BFA" w:rsidR="3EE518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approved as </w:t>
      </w:r>
      <w:r w:rsidRPr="5BC30BFA" w:rsidR="3EE518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5BC30BFA" w:rsidR="3EE518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3CFCBC78" w:rsidP="5BC30BFA" w:rsidRDefault="3CFCBC78" w14:paraId="3381D877" w14:textId="46313910">
      <w:pPr>
        <w:pStyle w:val="ListParagraph"/>
        <w:numPr>
          <w:ilvl w:val="0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3CFCBC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Additions to the Agenda</w:t>
      </w:r>
    </w:p>
    <w:p xmlns:wp14="http://schemas.microsoft.com/office/word/2010/wordml" w:rsidP="5BC30BFA" wp14:paraId="54502E94" wp14:textId="043DAF84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3AA46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Door-to-door library card signup – Alisha Smaby (RLK)</w:t>
      </w:r>
      <w:r>
        <w:tab/>
      </w:r>
    </w:p>
    <w:p xmlns:wp14="http://schemas.microsoft.com/office/word/2010/wordml" w:rsidP="5BC30BFA" wp14:paraId="6D099FFF" wp14:textId="135B6785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3AA46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are libraries doing for Library Card Signup Month? - Kim Hegelund (NBK)</w:t>
      </w:r>
    </w:p>
    <w:p xmlns:wp14="http://schemas.microsoft.com/office/word/2010/wordml" w:rsidP="5BC30BFA" wp14:paraId="28E52FED" wp14:textId="7A9DA450">
      <w:pPr>
        <w:pStyle w:val="ListParagraph"/>
        <w:numPr>
          <w:ilvl w:val="0"/>
          <w:numId w:val="18"/>
        </w:numPr>
        <w:spacing w:line="276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3AA465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Officer Reports</w:t>
      </w:r>
      <w:r w:rsidRPr="5BC30BFA" w:rsidR="3AA46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</w:p>
    <w:p xmlns:wp14="http://schemas.microsoft.com/office/word/2010/wordml" w:rsidP="5BC30BFA" wp14:paraId="097C9CC6" wp14:textId="5CC914A4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51739D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Chair: Dana Jenkins (Des Plaines) - arrived late</w:t>
      </w:r>
    </w:p>
    <w:p xmlns:wp14="http://schemas.microsoft.com/office/word/2010/wordml" w:rsidP="5BC30BFA" wp14:paraId="18E47886" wp14:textId="4CB7C8B1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51739D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Chair: Belinda Husak (Algonquin) - none</w:t>
      </w:r>
    </w:p>
    <w:p xmlns:wp14="http://schemas.microsoft.com/office/word/2010/wordml" w:rsidP="5BC30BFA" wp14:paraId="549E928D" wp14:textId="3FE30A24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51739D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Secretary: Janine Wisniewski (Mount Prospect) - none</w:t>
      </w:r>
    </w:p>
    <w:p xmlns:wp14="http://schemas.microsoft.com/office/word/2010/wordml" w:rsidP="5BC30BFA" wp14:paraId="09CD3B32" wp14:textId="36A01F2C">
      <w:pPr>
        <w:pStyle w:val="ListParagraph"/>
        <w:numPr>
          <w:ilvl w:val="0"/>
          <w:numId w:val="18"/>
        </w:numPr>
        <w:spacing w:line="276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3CFCBC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CCS Staff Reports</w:t>
      </w:r>
      <w:r w:rsidRPr="5BC30BFA" w:rsidR="772307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– </w:t>
      </w:r>
      <w:r w:rsidRPr="5BC30BFA" w:rsidR="2EFB0E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</w:t>
      </w:r>
      <w:r w:rsidRPr="5BC30BFA" w:rsidR="6AE7567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. Fujiura-Landers:</w:t>
      </w:r>
    </w:p>
    <w:p xmlns:wp14="http://schemas.microsoft.com/office/word/2010/wordml" w:rsidP="5BC30BFA" wp14:paraId="2D31EA0A" wp14:textId="2B5D1CA0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4F6F7B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RSVPs for In-Person Meetings:</w:t>
      </w:r>
      <w:r w:rsidRPr="5BC30BFA" w:rsidR="4F6F7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Important to RSVP</w:t>
      </w:r>
      <w:r w:rsidRPr="5BC30BFA" w:rsidR="0A0102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in-person</w:t>
      </w:r>
      <w:r w:rsidRPr="5BC30BFA" w:rsidR="4F6F7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C30BFA" w:rsidR="1E8823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meetings </w:t>
      </w:r>
      <w:r w:rsidRPr="5BC30BFA" w:rsidR="4F6F7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deadline! Room </w:t>
      </w:r>
      <w:r w:rsidRPr="5BC30BFA" w:rsidR="62478D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5BC30BFA" w:rsidR="4F6F7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ssignment is dependent on </w:t>
      </w:r>
      <w:r w:rsidRPr="5BC30BFA" w:rsidR="4F6F7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# of</w:t>
      </w:r>
      <w:r w:rsidRPr="5BC30BFA" w:rsidR="4F6F7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attendees, and CCS </w:t>
      </w:r>
      <w:r w:rsidRPr="5BC30BFA" w:rsidR="7A3FA9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must provide </w:t>
      </w:r>
      <w:r w:rsidRPr="5BC30BFA" w:rsidR="4F6F7B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building 10-day notice for room reservation. </w:t>
      </w:r>
      <w:r w:rsidRPr="5BC30BFA" w:rsidR="48300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RSVP Deadline will be listed/noted in a variety of places. </w:t>
      </w:r>
    </w:p>
    <w:p xmlns:wp14="http://schemas.microsoft.com/office/word/2010/wordml" w:rsidP="5BC30BFA" wp14:paraId="3AD2A8F7" wp14:textId="7A5AE15B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483006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Polaris 7.6 Upgrade</w:t>
      </w:r>
      <w:r w:rsidRPr="5BC30BFA" w:rsidR="48300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BC30BFA" w:rsidR="48300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Anticipate</w:t>
      </w:r>
      <w:r w:rsidRPr="5BC30BFA" w:rsidR="48300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early August upgrade date. </w:t>
      </w:r>
    </w:p>
    <w:p xmlns:wp14="http://schemas.microsoft.com/office/word/2010/wordml" w:rsidP="5BC30BFA" wp14:paraId="500FC8B4" wp14:textId="4392ECDD">
      <w:pPr>
        <w:pStyle w:val="ListParagraph"/>
        <w:numPr>
          <w:ilvl w:val="2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3B8138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Known bug: References wrong patron table when </w:t>
      </w:r>
      <w:r w:rsidRPr="5BC30BFA" w:rsidR="48300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updating non-</w:t>
      </w:r>
      <w:r w:rsidRPr="5BC30BFA" w:rsidR="3E0929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local CCS</w:t>
      </w:r>
      <w:r w:rsidRPr="5BC30BFA" w:rsidR="48300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patrons.</w:t>
      </w:r>
      <w:r w:rsidRPr="5BC30BFA" w:rsidR="163F31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Patch has been asked for, and a fix will be </w:t>
      </w:r>
      <w:r w:rsidRPr="5BC30BFA" w:rsidR="48300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built into </w:t>
      </w:r>
      <w:r w:rsidRPr="5BC30BFA" w:rsidR="48300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</w:t>
      </w:r>
      <w:r w:rsidRPr="5BC30BFA" w:rsidR="483006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software version</w:t>
      </w:r>
      <w:r w:rsidRPr="5BC30BFA" w:rsidR="515F1B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Until a fix is available, you can </w:t>
      </w:r>
      <w:r w:rsidRPr="5BC30BFA" w:rsidR="515F1B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5BC30BFA" w:rsidR="515F1B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patrons with making updates to their information via the </w:t>
      </w:r>
      <w:r w:rsidRPr="5BC30BFA" w:rsidR="515F1B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PowerPAC</w:t>
      </w:r>
      <w:r w:rsidRPr="5BC30BFA" w:rsidR="515F1B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refer them to their home library to update information. </w:t>
      </w:r>
    </w:p>
    <w:p xmlns:wp14="http://schemas.microsoft.com/office/word/2010/wordml" w:rsidP="5BC30BFA" wp14:paraId="60324C44" wp14:textId="16D93A02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067792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</w:t>
      </w:r>
      <w:r w:rsidRPr="5BC30BFA" w:rsidR="067792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MessageBee</w:t>
      </w:r>
      <w:r w:rsidRPr="5BC30BFA" w:rsidR="067792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“Welcome” Message starting August 1</w:t>
      </w:r>
      <w:r w:rsidRPr="5BC30BFA" w:rsidR="067792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5BC30BFA" w:rsidR="067792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5BC30BFA" w:rsidR="2F9D3B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C30BFA" w:rsidR="2F9D3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</w:t>
      </w:r>
      <w:r w:rsidRPr="5BC30BFA" w:rsidR="2F9D3B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message for text patrons has been updated to meet compliance standards.</w:t>
      </w:r>
      <w:r w:rsidRPr="5BC30BFA" w:rsidR="067792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only apply to newly en</w:t>
      </w:r>
      <w:r w:rsidRPr="5BC30BFA" w:rsidR="696E0E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rolled patrons. </w:t>
      </w:r>
      <w:r w:rsidRPr="5BC30BFA" w:rsidR="5AE2CE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Text will ask them to confirm desire for text messages or text “stop” to </w:t>
      </w:r>
      <w:r w:rsidRPr="5BC30BFA" w:rsidR="5AE2CE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discontinue</w:t>
      </w:r>
      <w:r w:rsidRPr="5BC30BFA" w:rsidR="5AE2CE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5BC30BFA" wp14:paraId="3F913DEE" wp14:textId="3654CD6F">
      <w:pPr>
        <w:pStyle w:val="ListParagraph"/>
        <w:numPr>
          <w:ilvl w:val="2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42E00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user says “stop,” </w:t>
      </w:r>
      <w:r w:rsidRPr="5BC30BFA" w:rsidR="42E00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MessageBee</w:t>
      </w:r>
      <w:r w:rsidRPr="5BC30BFA" w:rsidR="42E003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display info for those patrons, and then staff will need to make change in Leap. </w:t>
      </w:r>
    </w:p>
    <w:p xmlns:wp14="http://schemas.microsoft.com/office/word/2010/wordml" w:rsidP="5BC30BFA" wp14:paraId="5D815707" wp14:textId="5749E25B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261532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MPPL-WPL Migration</w:t>
      </w:r>
      <w:r w:rsidRPr="5BC30BFA" w:rsidR="26153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Currently data testing, training, and working on configuration. </w:t>
      </w:r>
    </w:p>
    <w:p xmlns:wp14="http://schemas.microsoft.com/office/word/2010/wordml" w:rsidP="5BC30BFA" wp14:paraId="4E4542D8" wp14:textId="03CAF598">
      <w:pPr>
        <w:pStyle w:val="ListParagraph"/>
        <w:numPr>
          <w:ilvl w:val="2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26153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Migration page on website, updated as </w:t>
      </w:r>
      <w:r w:rsidRPr="5BC30BFA" w:rsidR="26153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details</w:t>
      </w:r>
      <w:r w:rsidRPr="5BC30BFA" w:rsidR="26153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available</w:t>
      </w:r>
      <w:r w:rsidRPr="5BC30BFA" w:rsidR="7E6A67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hyperlink r:id="R176102155d6d41f7">
        <w:r w:rsidRPr="5BC30BFA" w:rsidR="7E6A67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https://www.ccslib.org/mount-prospect-waukegan-migration</w:t>
        </w:r>
      </w:hyperlink>
      <w:r w:rsidRPr="5BC30BFA" w:rsidR="261532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BC30BFA" wp14:paraId="5F274036" wp14:textId="26E18BBB">
      <w:pPr>
        <w:pStyle w:val="ListParagraph"/>
        <w:numPr>
          <w:ilvl w:val="2"/>
          <w:numId w:val="18"/>
        </w:numPr>
        <w:spacing w:line="276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66E2F2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be important to keep up with newsletter over next couple of months.</w:t>
      </w:r>
    </w:p>
    <w:p xmlns:wp14="http://schemas.microsoft.com/office/word/2010/wordml" w:rsidP="5BC30BFA" wp14:paraId="20703766" wp14:textId="137C32E2">
      <w:pPr>
        <w:pStyle w:val="ListParagraph"/>
        <w:numPr>
          <w:ilvl w:val="2"/>
          <w:numId w:val="18"/>
        </w:numPr>
        <w:spacing w:line="276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77DB2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5BC30BFA" w:rsidR="7C5367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ffline schedule: All CCS Libraries offline 9/28-9/30. MPPL and WPL go </w:t>
      </w:r>
      <w:r w:rsidRPr="5BC30BFA" w:rsidR="7C5367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live</w:t>
      </w:r>
      <w:r w:rsidRPr="5BC30BFA" w:rsidR="7C5367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Tuesday October 1</w:t>
      </w:r>
      <w:r w:rsidRPr="5BC30BFA" w:rsidR="7C5367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5BC30BFA" w:rsidR="7C5367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5BC30BFA" wp14:paraId="3CDEEBBD" wp14:textId="51070166">
      <w:pPr>
        <w:pStyle w:val="ListParagraph"/>
        <w:numPr>
          <w:ilvl w:val="0"/>
          <w:numId w:val="18"/>
        </w:numPr>
        <w:spacing w:line="276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5BC30BFA" w:rsidR="13EDFC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Old Business</w:t>
      </w:r>
      <w:r w:rsidRPr="5BC30BFA" w:rsidR="36F099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- None</w:t>
      </w:r>
    </w:p>
    <w:p xmlns:wp14="http://schemas.microsoft.com/office/word/2010/wordml" w:rsidP="5BC30BFA" wp14:paraId="0E31F23F" wp14:textId="2739FD39">
      <w:pPr>
        <w:pStyle w:val="ListParagraph"/>
        <w:numPr>
          <w:ilvl w:val="0"/>
          <w:numId w:val="18"/>
        </w:numPr>
        <w:spacing w:line="276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3CFCBC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</w:t>
      </w:r>
      <w:r w:rsidRPr="5BC30BFA" w:rsidR="3CFCBC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Business</w:t>
      </w:r>
    </w:p>
    <w:p xmlns:wp14="http://schemas.microsoft.com/office/word/2010/wordml" w:rsidP="5BC30BFA" wp14:paraId="60533B77" wp14:textId="7C9F7E1E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07BAA5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Polaris Offline Review</w:t>
      </w:r>
      <w:r w:rsidRPr="5BC30BFA" w:rsidR="3E2BA3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</w:t>
      </w:r>
      <w:r w:rsidRPr="5BC30BFA" w:rsidR="11FA21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Fujiura-Landers</w:t>
      </w:r>
      <w:r w:rsidRPr="5BC30BFA" w:rsidR="3E2BA3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5BC30BFA" w:rsidR="07BAA5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  <w:r w:rsidRPr="5BC30BFA" w:rsidR="07BAA5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Reviewed remote offline (ex: library mi</w:t>
      </w:r>
      <w:r w:rsidRPr="5BC30BFA" w:rsidR="1CAF7E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gration)</w:t>
      </w:r>
      <w:r w:rsidRPr="5BC30BFA" w:rsidR="07BAA5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versus local offline</w:t>
      </w:r>
      <w:r w:rsidRPr="5BC30BFA" w:rsidR="2BF4A3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(ex: library loses internet)</w:t>
      </w:r>
      <w:r w:rsidRPr="5BC30BFA" w:rsidR="07BAA5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5BC30BFA" w:rsidR="4D7645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Remote offline: CCS can access and upload files; Local offline: CCS </w:t>
      </w:r>
      <w:r w:rsidRPr="5BC30BFA" w:rsidR="4D76456B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cannot</w:t>
      </w:r>
      <w:r w:rsidRPr="5BC30BFA" w:rsidR="4D7645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access or upload files. </w:t>
      </w:r>
      <w:r w:rsidRPr="5BC30BFA" w:rsidR="4BCF47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Discussion then focused on Remote Offline. </w:t>
      </w:r>
    </w:p>
    <w:p xmlns:wp14="http://schemas.microsoft.com/office/word/2010/wordml" w:rsidP="5BC30BFA" wp14:paraId="47DDDD64" wp14:textId="79C3AD37">
      <w:pPr>
        <w:pStyle w:val="ListParagraph"/>
        <w:numPr>
          <w:ilvl w:val="2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493B24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need a reminder of what your library’s offline mode default checkout period is, open a Help Desk ticket to confirm. </w:t>
      </w:r>
    </w:p>
    <w:p xmlns:wp14="http://schemas.microsoft.com/office/word/2010/wordml" w:rsidP="5BC30BFA" wp14:paraId="2DCE007A" wp14:textId="353B520F">
      <w:pPr>
        <w:pStyle w:val="ListParagraph"/>
        <w:numPr>
          <w:ilvl w:val="2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25E4FB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Best practice</w:t>
      </w:r>
      <w:r w:rsidRPr="5BC30BFA" w:rsidR="4E8F1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Remote Offline</w:t>
      </w:r>
      <w:r w:rsidRPr="5BC30BFA" w:rsidR="25E4FB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Log out and </w:t>
      </w:r>
      <w:r w:rsidRPr="5BC30BFA" w:rsidR="25E4FB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back in</w:t>
      </w:r>
      <w:r w:rsidRPr="5BC30BFA" w:rsidR="25E4FB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every couple of hours. Helps to keep files smaller, protect</w:t>
      </w:r>
      <w:r w:rsidRPr="5BC30BFA" w:rsidR="0A170F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BC30BFA" w:rsidR="25E4FB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against losing transactions due to corrupted files, etc</w:t>
      </w:r>
      <w:r w:rsidRPr="5BC30BFA" w:rsidR="429017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4290172F" w:rsidP="5BC30BFA" w:rsidRDefault="4290172F" w14:paraId="021312FB" w14:textId="6CE079CE">
      <w:pPr>
        <w:pStyle w:val="ListParagraph"/>
        <w:numPr>
          <w:ilvl w:val="2"/>
          <w:numId w:val="18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429017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files on remote server, so CCS will access and upload files for libraries. </w:t>
      </w:r>
    </w:p>
    <w:p w:rsidR="05947456" w:rsidP="5BC30BFA" w:rsidRDefault="05947456" w14:paraId="4F2D9B7E" w14:textId="08B8434C">
      <w:pPr>
        <w:pStyle w:val="ListParagraph"/>
        <w:numPr>
          <w:ilvl w:val="2"/>
          <w:numId w:val="18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059474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was a question about whether staff can do both patron registration AND checkouts on the same workstation in offline mode. CCS staff will </w:t>
      </w:r>
      <w:r w:rsidRPr="5BC30BFA" w:rsidR="059474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look into</w:t>
      </w:r>
      <w:r w:rsidRPr="5BC30BFA" w:rsidR="059474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and confirm. </w:t>
      </w:r>
    </w:p>
    <w:p xmlns:wp14="http://schemas.microsoft.com/office/word/2010/wordml" w:rsidP="5BC30BFA" wp14:paraId="677EE974" wp14:textId="1894889B">
      <w:pPr>
        <w:pStyle w:val="ListParagraph"/>
        <w:numPr>
          <w:ilvl w:val="2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429017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Available Resources:</w:t>
      </w:r>
    </w:p>
    <w:p xmlns:wp14="http://schemas.microsoft.com/office/word/2010/wordml" w:rsidP="5BC30BFA" wp14:paraId="7A2474D0" wp14:textId="63E082E3">
      <w:pPr>
        <w:pStyle w:val="ListParagraph"/>
        <w:numPr>
          <w:ilvl w:val="3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429017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Remote Offline How-to: </w:t>
      </w:r>
      <w:hyperlink r:id="Ra2c0db6c2f2644be">
        <w:r w:rsidRPr="5BC30BFA" w:rsidR="4290172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https://www.ccslib.org/training/using-remote-offline</w:t>
        </w:r>
      </w:hyperlink>
    </w:p>
    <w:p xmlns:wp14="http://schemas.microsoft.com/office/word/2010/wordml" w:rsidP="5BC30BFA" wp14:paraId="5EC4EADA" wp14:textId="1EAEA43F">
      <w:pPr>
        <w:pStyle w:val="ListParagraph"/>
        <w:numPr>
          <w:ilvl w:val="3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429017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Polaris Offline in Client online Course: </w:t>
      </w:r>
      <w:hyperlink r:id="R2d28aa6209e74270">
        <w:r w:rsidRPr="5BC30BFA" w:rsidR="4290172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https://www.ccslib.org/training/polaris-offline-client</w:t>
        </w:r>
      </w:hyperlink>
    </w:p>
    <w:p xmlns:wp14="http://schemas.microsoft.com/office/word/2010/wordml" w:rsidP="5BC30BFA" wp14:paraId="406E3ADA" wp14:textId="29A38FDA">
      <w:pPr>
        <w:pStyle w:val="ListParagraph"/>
        <w:numPr>
          <w:ilvl w:val="3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429017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MPPL-WPL Migration Go Live Review and Offline Demo Webinar 9/12: </w:t>
      </w:r>
      <w:hyperlink r:id="R4d208a6ae82649d3">
        <w:r w:rsidRPr="5BC30BFA" w:rsidR="5BADA95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https://librarylearning.org/event/2024-09-12/ccs-mppl-wpl-migration-go-live-review-and-offline-demo</w:t>
        </w:r>
      </w:hyperlink>
    </w:p>
    <w:p xmlns:wp14="http://schemas.microsoft.com/office/word/2010/wordml" w:rsidP="5BC30BFA" wp14:paraId="604C8FDB" wp14:textId="55352D8A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375A94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Find More Illinois</w:t>
      </w:r>
      <w:r w:rsidRPr="5BC30BFA" w:rsidR="1CB536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(K</w:t>
      </w:r>
      <w:r w:rsidRPr="5BC30BFA" w:rsidR="457F67C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Bolton,</w:t>
      </w:r>
      <w:r w:rsidRPr="5BC30BFA" w:rsidR="1CB536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MUK)</w:t>
      </w:r>
      <w:r w:rsidRPr="5BC30BFA" w:rsidR="375A9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5BC30BFA" w:rsidR="45D586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Asked how this has been going so far for libraries that have been using this</w:t>
      </w:r>
      <w:r w:rsidRPr="5BC30BFA" w:rsidR="375A9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5BC30BFA" w:rsidR="04E5E4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Libraries who have gone live have </w:t>
      </w:r>
      <w:r w:rsidRPr="5BC30BFA" w:rsidR="04E5E4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indicated</w:t>
      </w:r>
      <w:r w:rsidRPr="5BC30BFA" w:rsidR="04E5E4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it is</w:t>
      </w:r>
      <w:r w:rsidRPr="5BC30BFA" w:rsidR="375A9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C30BFA" w:rsidR="375A94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fairly intuiti</w:t>
      </w:r>
      <w:r w:rsidRPr="5BC30BFA" w:rsidR="46792F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</w:t>
      </w:r>
      <w:r w:rsidRPr="5BC30BFA" w:rsidR="46792F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easy to manage</w:t>
      </w:r>
      <w:r w:rsidRPr="5BC30BFA" w:rsidR="26E50F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especially for staff managing</w:t>
      </w:r>
      <w:r w:rsidRPr="5BC30BFA" w:rsidR="0E0B7A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</w:t>
      </w:r>
      <w:r w:rsidRPr="5BC30BFA" w:rsidR="26E50F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pick list.</w:t>
      </w:r>
      <w:r w:rsidRPr="5BC30BFA" w:rsidR="26E50F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C30BFA" w:rsidR="26E50F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Has</w:t>
      </w:r>
      <w:r w:rsidRPr="5BC30BFA" w:rsidR="26E50F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C30BFA" w:rsidR="68F37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been </w:t>
      </w:r>
      <w:r w:rsidRPr="5BC30BFA" w:rsidR="68F37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pretty seamless</w:t>
      </w:r>
      <w:r w:rsidRPr="5BC30BFA" w:rsidR="68F37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 far, with no </w:t>
      </w:r>
      <w:r w:rsidRPr="5BC30BFA" w:rsidR="68F37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major issues</w:t>
      </w:r>
      <w:r w:rsidRPr="5BC30BFA" w:rsidR="68F37B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5BC30BFA" w:rsidR="3B7A4B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BC30BFA" wp14:paraId="1221ED58" wp14:textId="2449DEC6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50E7BF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Free Text Blocks (</w:t>
      </w:r>
      <w:r w:rsidRPr="5BC30BFA" w:rsidR="7AD4C62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M. Fujiura-Landers</w:t>
      </w:r>
      <w:r w:rsidRPr="5BC30BFA" w:rsidR="58CD7E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CCS</w:t>
      </w:r>
      <w:r w:rsidRPr="5BC30BFA" w:rsidR="0B5330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5BC30BFA" w:rsidR="50E7BF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5BC30BFA" w:rsidR="50E7BF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Allows staff to type free text </w:t>
      </w:r>
      <w:r w:rsidRPr="5BC30BFA" w:rsidR="50E7BF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message</w:t>
      </w:r>
      <w:r w:rsidRPr="5BC30BFA" w:rsidR="50E7BF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Not limited to pre-assigned</w:t>
      </w:r>
      <w:r w:rsidRPr="5BC30BFA" w:rsidR="3A38C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block messages. Block will always pop up in Leap. For services that authenticate via SIP (self-checks/overdrive, </w:t>
      </w:r>
      <w:r w:rsidRPr="5BC30BFA" w:rsidR="3A38C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etc</w:t>
      </w:r>
      <w:r w:rsidRPr="5BC30BFA" w:rsidR="3A38C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5BC30BFA" w:rsidR="213464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BC30BFA" w:rsidR="3A38C0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libraries can decide how their services treat the block. </w:t>
      </w:r>
      <w:r w:rsidRPr="5BC30BFA" w:rsidR="20793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Currently most libraries </w:t>
      </w:r>
      <w:r w:rsidRPr="5BC30BFA" w:rsidR="20793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5BC30BFA" w:rsidR="20793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C30BFA" w:rsidR="20793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block for</w:t>
      </w:r>
      <w:r w:rsidRPr="5BC30BFA" w:rsidR="20793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free text blocks. </w:t>
      </w:r>
    </w:p>
    <w:p xmlns:wp14="http://schemas.microsoft.com/office/word/2010/wordml" w:rsidP="5BC30BFA" wp14:paraId="516B3CAA" wp14:textId="05CD373C">
      <w:pPr>
        <w:pStyle w:val="ListParagraph"/>
        <w:numPr>
          <w:ilvl w:val="2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20793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CCS</w:t>
      </w:r>
      <w:r w:rsidRPr="5BC30BFA" w:rsidR="52AED3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</w:t>
      </w:r>
      <w:r w:rsidRPr="5BC30BFA" w:rsidR="20793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C30BFA" w:rsidR="20793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</w:t>
      </w:r>
      <w:r w:rsidRPr="5BC30BFA" w:rsidR="20793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a </w:t>
      </w:r>
      <w:r w:rsidRPr="5BC30BFA" w:rsidR="20793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</w:t>
      </w:r>
      <w:r w:rsidRPr="5BC30BFA" w:rsidR="32598D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ort </w:t>
      </w:r>
      <w:r w:rsidRPr="5BC30BFA" w:rsidR="20793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details each library’s block settings</w:t>
      </w:r>
      <w:r w:rsidRPr="5BC30BFA" w:rsidR="35AAFB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Will allow each library </w:t>
      </w:r>
      <w:r w:rsidRPr="5BC30BFA" w:rsidR="20793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review and evaluate if they want any settings adjusted. M</w:t>
      </w:r>
      <w:r w:rsidRPr="5BC30BFA" w:rsidR="0506C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ieko will share information when </w:t>
      </w:r>
      <w:r w:rsidRPr="5BC30BFA" w:rsidR="1257A8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</w:t>
      </w:r>
      <w:r w:rsidRPr="5BC30BFA" w:rsidR="0506C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report</w:t>
      </w:r>
      <w:r w:rsidRPr="5BC30BFA" w:rsidR="0506C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</w:t>
      </w:r>
      <w:r w:rsidRPr="5BC30BFA" w:rsidR="6F4C60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available.</w:t>
      </w:r>
      <w:r w:rsidRPr="5BC30BFA" w:rsidR="0506C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5BC30BFA" wp14:paraId="64C4E6F1" wp14:textId="172BC6D9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0506C2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Door-to-Door Library Cards (A</w:t>
      </w:r>
      <w:r w:rsidRPr="5BC30BFA" w:rsidR="7B887F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Smaby,</w:t>
      </w:r>
      <w:r w:rsidRPr="5BC30BFA" w:rsidR="0506C2E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RLK): </w:t>
      </w:r>
      <w:r w:rsidRPr="5BC30BFA" w:rsidR="0506C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 any libraries offer any kind of door-to-door service, and what was your experience? </w:t>
      </w:r>
    </w:p>
    <w:p xmlns:wp14="http://schemas.microsoft.com/office/word/2010/wordml" w:rsidP="5BC30BFA" wp14:paraId="0B07EA9F" wp14:textId="3F6EF3C4">
      <w:pPr>
        <w:pStyle w:val="ListParagraph"/>
        <w:numPr>
          <w:ilvl w:val="2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0506C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Concerns about staff safety</w:t>
      </w:r>
    </w:p>
    <w:p xmlns:wp14="http://schemas.microsoft.com/office/word/2010/wordml" w:rsidP="5BC30BFA" wp14:paraId="1D53C25C" wp14:textId="444DFD6F">
      <w:pPr>
        <w:pStyle w:val="ListParagraph"/>
        <w:numPr>
          <w:ilvl w:val="2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0506C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lot of people </w:t>
      </w:r>
      <w:r w:rsidRPr="5BC30BFA" w:rsidR="0506C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5BC30BFA" w:rsidR="0506C2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want unsolicited visitors. </w:t>
      </w:r>
    </w:p>
    <w:p xmlns:wp14="http://schemas.microsoft.com/office/word/2010/wordml" w:rsidP="5BC30BFA" wp14:paraId="21A31A02" wp14:textId="2DC818AE">
      <w:pPr>
        <w:pStyle w:val="ListParagraph"/>
        <w:numPr>
          <w:ilvl w:val="2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5A86D1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Other ideas to increase card signup/awareness </w:t>
      </w:r>
      <w:r w:rsidRPr="5BC30BFA" w:rsidR="5A86D1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include:</w:t>
      </w:r>
      <w:r w:rsidRPr="5BC30BFA" w:rsidR="5A86D1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C30BFA" w:rsidR="37074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more</w:t>
      </w:r>
      <w:r w:rsidRPr="5BC30BFA" w:rsidR="2C861B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present/</w:t>
      </w:r>
      <w:r w:rsidRPr="5BC30BFA" w:rsidR="37074B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visible at events within the community</w:t>
      </w:r>
      <w:r w:rsidRPr="5BC30BFA" w:rsidR="043383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send welcome letters to chamber</w:t>
      </w:r>
      <w:r w:rsidRPr="5BC30BFA" w:rsidR="6F36D6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;</w:t>
      </w:r>
      <w:r w:rsidRPr="5BC30BFA" w:rsidR="043383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Unique has new mover program, welcome to LF baskets include the library, have mailed blank library cards out to new apartment complexes (though return not great).</w:t>
      </w:r>
    </w:p>
    <w:p xmlns:wp14="http://schemas.microsoft.com/office/word/2010/wordml" w:rsidP="5BC30BFA" wp14:paraId="104F254C" wp14:textId="01351083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3EB06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Library Card Signup Month (K</w:t>
      </w:r>
      <w:r w:rsidRPr="5BC30BFA" w:rsidR="400402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BC30BFA" w:rsidR="400402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Hegelund</w:t>
      </w:r>
      <w:r w:rsidRPr="5BC30BFA" w:rsidR="4004023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BC30BFA" w:rsidR="3EB06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NBK): </w:t>
      </w:r>
      <w:r w:rsidRPr="5BC30BFA" w:rsidR="3EB065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Does anyone have anything planned/what do you do? </w:t>
      </w:r>
    </w:p>
    <w:p xmlns:wp14="http://schemas.microsoft.com/office/word/2010/wordml" w:rsidP="5BC30BFA" wp14:paraId="2D71319A" wp14:textId="010CBCF2">
      <w:pPr>
        <w:pStyle w:val="ListParagraph"/>
        <w:numPr>
          <w:ilvl w:val="2"/>
          <w:numId w:val="18"/>
        </w:numPr>
        <w:spacing w:line="276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5CCE72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DPK visits</w:t>
      </w:r>
      <w:r w:rsidRPr="5BC30BFA" w:rsidR="3EB065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business throughout town, partner to do “show your card” initiative. </w:t>
      </w:r>
      <w:r w:rsidRPr="5BC30BFA" w:rsidR="041317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Labor </w:t>
      </w:r>
      <w:r w:rsidRPr="5BC30BFA" w:rsidR="041317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intensive, but</w:t>
      </w:r>
      <w:r w:rsidRPr="5BC30BFA" w:rsidR="041317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receive a lot of p</w:t>
      </w:r>
      <w:r w:rsidRPr="5BC30BFA" w:rsidR="3EB065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ositive feedback from businesses. </w:t>
      </w:r>
      <w:r w:rsidRPr="5BC30BFA" w:rsidR="6C6E87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5BC30BFA" w:rsidR="3EB065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ll new cardholders in September get entered in a drawing. Current cardholders in good standing can also join </w:t>
      </w:r>
      <w:r w:rsidRPr="5BC30BFA" w:rsidR="3EB065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raffle</w:t>
      </w:r>
      <w:r w:rsidRPr="5BC30BFA" w:rsidR="3EB065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Purchase $10 gift cards from the businesses </w:t>
      </w:r>
      <w:r w:rsidRPr="5BC30BFA" w:rsidR="3EB065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participating</w:t>
      </w:r>
      <w:r w:rsidRPr="5BC30BFA" w:rsidR="3EB065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Start reaching out to business/preparing in June. </w:t>
      </w:r>
    </w:p>
    <w:p xmlns:wp14="http://schemas.microsoft.com/office/word/2010/wordml" w:rsidP="5BC30BFA" wp14:paraId="42D010D4" wp14:textId="7772E314">
      <w:pPr>
        <w:pStyle w:val="ListParagraph"/>
        <w:numPr>
          <w:ilvl w:val="1"/>
          <w:numId w:val="18"/>
        </w:numPr>
        <w:spacing w:line="276" w:lineRule="auto"/>
        <w:ind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30BFA" w:rsidR="3EB06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RSVP Reminder</w:t>
      </w:r>
      <w:r w:rsidRPr="5BC30BFA" w:rsidR="2126F4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Next meeting in person, reminder to pay attention to RSVP</w:t>
      </w:r>
      <w:r w:rsidRPr="5BC30BFA" w:rsidR="2126F4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BC30BFA" w:rsidR="2126F4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do so in a timely manner!</w:t>
      </w:r>
      <w:r w:rsidRPr="5BC30BFA" w:rsidR="2126F4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D62BBB5" wp14:paraId="50ED946F" wp14:textId="75EBC43E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</w:pPr>
      <w:r w:rsidRPr="7D62BBB5" w:rsidR="3CFCBC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Adjournment</w:t>
      </w:r>
      <w:r w:rsidRPr="7D62BBB5" w:rsidR="74ECC5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: </w:t>
      </w:r>
      <w:r w:rsidRPr="7D62BBB5" w:rsidR="74ECC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Motion made by Ann</w:t>
      </w:r>
      <w:r w:rsidRPr="7D62BBB5" w:rsidR="6D16B1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M. Thomas</w:t>
      </w:r>
      <w:r w:rsidRPr="7D62BBB5" w:rsidR="74ECC5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(PHK), Seconded by Karen </w:t>
      </w:r>
      <w:r w:rsidRPr="7D62BBB5" w:rsidR="33EE16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Bolton (MUK), Meeting adjourned at 10:36am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305b15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f1fe9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d4039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1e14dc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62f0d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ab335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ae20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c9664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1f134d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Lusitana" w:hAnsi="Lusit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b75119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Lusitana" w:hAnsi="Lusit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f794b3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Lusitana" w:hAnsi="Lusit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143f5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Lusitana" w:hAnsi="Lusit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cc156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Lusitana" w:hAnsi="Lusit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e26949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Lusitana" w:hAnsi="Lusit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448fba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Lusitana" w:hAnsi="Lusit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43f069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Lusitana" w:hAnsi="Lusit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7a85c9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Lusitana" w:hAnsi="Lusit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61230b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Lusitana" w:hAnsi="Lusit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6eb0c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Lusitana" w:hAnsi="Lusitan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419c6b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Lusitana" w:hAnsi="Lusitan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ec38c4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Lusitana" w:hAnsi="Lusitan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9B336A"/>
    <w:rsid w:val="00DD2C9F"/>
    <w:rsid w:val="0128C4BD"/>
    <w:rsid w:val="0227B58C"/>
    <w:rsid w:val="02DE615A"/>
    <w:rsid w:val="02F73BC9"/>
    <w:rsid w:val="0372656C"/>
    <w:rsid w:val="04131782"/>
    <w:rsid w:val="0433836B"/>
    <w:rsid w:val="048BD23C"/>
    <w:rsid w:val="04E1A324"/>
    <w:rsid w:val="04E5E483"/>
    <w:rsid w:val="0506C2E5"/>
    <w:rsid w:val="053266BC"/>
    <w:rsid w:val="05947456"/>
    <w:rsid w:val="0623EF85"/>
    <w:rsid w:val="06779296"/>
    <w:rsid w:val="06BAEDF2"/>
    <w:rsid w:val="06E674CB"/>
    <w:rsid w:val="07AF376D"/>
    <w:rsid w:val="07BAA507"/>
    <w:rsid w:val="08AAB719"/>
    <w:rsid w:val="09D4464F"/>
    <w:rsid w:val="09F692E7"/>
    <w:rsid w:val="0A010202"/>
    <w:rsid w:val="0A170F56"/>
    <w:rsid w:val="0B533078"/>
    <w:rsid w:val="0C5016D4"/>
    <w:rsid w:val="0C78A34B"/>
    <w:rsid w:val="0C81043F"/>
    <w:rsid w:val="0CBBDC04"/>
    <w:rsid w:val="0DF93550"/>
    <w:rsid w:val="0E0B7A8E"/>
    <w:rsid w:val="0F077A8B"/>
    <w:rsid w:val="0F774F3F"/>
    <w:rsid w:val="116D3C41"/>
    <w:rsid w:val="11EDEA38"/>
    <w:rsid w:val="11FA21A9"/>
    <w:rsid w:val="1257A809"/>
    <w:rsid w:val="13EDFC92"/>
    <w:rsid w:val="14A79E53"/>
    <w:rsid w:val="14B654DF"/>
    <w:rsid w:val="14C10D00"/>
    <w:rsid w:val="155DA24C"/>
    <w:rsid w:val="15E71D45"/>
    <w:rsid w:val="163F312F"/>
    <w:rsid w:val="16D771CD"/>
    <w:rsid w:val="17125D6B"/>
    <w:rsid w:val="172C45EB"/>
    <w:rsid w:val="17E175A7"/>
    <w:rsid w:val="182D4D3F"/>
    <w:rsid w:val="18789308"/>
    <w:rsid w:val="19FFC886"/>
    <w:rsid w:val="1A426214"/>
    <w:rsid w:val="1ADB62A5"/>
    <w:rsid w:val="1C599F4A"/>
    <w:rsid w:val="1C5BAF11"/>
    <w:rsid w:val="1CAF7E58"/>
    <w:rsid w:val="1CB53613"/>
    <w:rsid w:val="1D812EC5"/>
    <w:rsid w:val="1E8823A3"/>
    <w:rsid w:val="1F007B7A"/>
    <w:rsid w:val="1F436883"/>
    <w:rsid w:val="1FD511CB"/>
    <w:rsid w:val="20500FED"/>
    <w:rsid w:val="207932E8"/>
    <w:rsid w:val="20D809BD"/>
    <w:rsid w:val="2126F4D9"/>
    <w:rsid w:val="213464EA"/>
    <w:rsid w:val="215452B6"/>
    <w:rsid w:val="21E0CB9D"/>
    <w:rsid w:val="24D6C295"/>
    <w:rsid w:val="25E4FB26"/>
    <w:rsid w:val="25E8F56A"/>
    <w:rsid w:val="26153255"/>
    <w:rsid w:val="2615E8C1"/>
    <w:rsid w:val="267B07E5"/>
    <w:rsid w:val="26A54CC0"/>
    <w:rsid w:val="26E50F74"/>
    <w:rsid w:val="2768D6EB"/>
    <w:rsid w:val="27B5DB16"/>
    <w:rsid w:val="28584034"/>
    <w:rsid w:val="28FD47CB"/>
    <w:rsid w:val="2976E6A3"/>
    <w:rsid w:val="29E16965"/>
    <w:rsid w:val="2B67C5E5"/>
    <w:rsid w:val="2BF4A38C"/>
    <w:rsid w:val="2C861BB7"/>
    <w:rsid w:val="2CFF7F62"/>
    <w:rsid w:val="2D1AF99B"/>
    <w:rsid w:val="2D56919D"/>
    <w:rsid w:val="2D8CA287"/>
    <w:rsid w:val="2DA4C066"/>
    <w:rsid w:val="2DC5EA9A"/>
    <w:rsid w:val="2EE16327"/>
    <w:rsid w:val="2EFB0EE1"/>
    <w:rsid w:val="2F2EF329"/>
    <w:rsid w:val="2F4D1C70"/>
    <w:rsid w:val="2F9D3B92"/>
    <w:rsid w:val="2FCAEF34"/>
    <w:rsid w:val="30E2573B"/>
    <w:rsid w:val="31009521"/>
    <w:rsid w:val="316DBEE7"/>
    <w:rsid w:val="32598DE4"/>
    <w:rsid w:val="327BFA06"/>
    <w:rsid w:val="32A12837"/>
    <w:rsid w:val="33EE168E"/>
    <w:rsid w:val="351A91B7"/>
    <w:rsid w:val="35AAFB05"/>
    <w:rsid w:val="3647CEFF"/>
    <w:rsid w:val="364E7AEF"/>
    <w:rsid w:val="36F099A1"/>
    <w:rsid w:val="37074B85"/>
    <w:rsid w:val="374A5F76"/>
    <w:rsid w:val="375A94E2"/>
    <w:rsid w:val="37C40D94"/>
    <w:rsid w:val="3A38C0DF"/>
    <w:rsid w:val="3AA46504"/>
    <w:rsid w:val="3AFC8043"/>
    <w:rsid w:val="3B7A4B14"/>
    <w:rsid w:val="3B81388E"/>
    <w:rsid w:val="3BBE8553"/>
    <w:rsid w:val="3BFD47AD"/>
    <w:rsid w:val="3CFCBC78"/>
    <w:rsid w:val="3D82D8A0"/>
    <w:rsid w:val="3DAA2C8D"/>
    <w:rsid w:val="3DB200BC"/>
    <w:rsid w:val="3E09294E"/>
    <w:rsid w:val="3E2BA397"/>
    <w:rsid w:val="3E86AE9E"/>
    <w:rsid w:val="3EB0651C"/>
    <w:rsid w:val="3EE518D7"/>
    <w:rsid w:val="3F0DD949"/>
    <w:rsid w:val="3F880690"/>
    <w:rsid w:val="3F9EAE32"/>
    <w:rsid w:val="40040236"/>
    <w:rsid w:val="40654115"/>
    <w:rsid w:val="4090E951"/>
    <w:rsid w:val="4154C2B3"/>
    <w:rsid w:val="41B2E86C"/>
    <w:rsid w:val="41CF1B6B"/>
    <w:rsid w:val="42871759"/>
    <w:rsid w:val="4290172F"/>
    <w:rsid w:val="42AE01DB"/>
    <w:rsid w:val="42E003A4"/>
    <w:rsid w:val="4457190F"/>
    <w:rsid w:val="448C4BCA"/>
    <w:rsid w:val="44E00141"/>
    <w:rsid w:val="457F67C1"/>
    <w:rsid w:val="45D58652"/>
    <w:rsid w:val="46792F08"/>
    <w:rsid w:val="47C9B75E"/>
    <w:rsid w:val="48300648"/>
    <w:rsid w:val="4834F186"/>
    <w:rsid w:val="493B2473"/>
    <w:rsid w:val="49D07A65"/>
    <w:rsid w:val="49DD8091"/>
    <w:rsid w:val="4A595AC1"/>
    <w:rsid w:val="4B6C5781"/>
    <w:rsid w:val="4B8E609F"/>
    <w:rsid w:val="4BCF47CA"/>
    <w:rsid w:val="4D76456B"/>
    <w:rsid w:val="4D9B336A"/>
    <w:rsid w:val="4DB4EEC4"/>
    <w:rsid w:val="4DE15756"/>
    <w:rsid w:val="4DF36876"/>
    <w:rsid w:val="4DF71F69"/>
    <w:rsid w:val="4E326B67"/>
    <w:rsid w:val="4E70E096"/>
    <w:rsid w:val="4E8F1A76"/>
    <w:rsid w:val="4EB997CC"/>
    <w:rsid w:val="4F39B228"/>
    <w:rsid w:val="4F6F7B7C"/>
    <w:rsid w:val="4FB086A5"/>
    <w:rsid w:val="4FFB3849"/>
    <w:rsid w:val="50722D87"/>
    <w:rsid w:val="50E7BF54"/>
    <w:rsid w:val="50F5B1C0"/>
    <w:rsid w:val="513EC662"/>
    <w:rsid w:val="515F1BC1"/>
    <w:rsid w:val="51739D16"/>
    <w:rsid w:val="5184A527"/>
    <w:rsid w:val="51CE65C8"/>
    <w:rsid w:val="52AED320"/>
    <w:rsid w:val="5317A21D"/>
    <w:rsid w:val="5373EDB8"/>
    <w:rsid w:val="547B0B20"/>
    <w:rsid w:val="547F8897"/>
    <w:rsid w:val="54CBCC83"/>
    <w:rsid w:val="54F4F12C"/>
    <w:rsid w:val="55865851"/>
    <w:rsid w:val="55C2F210"/>
    <w:rsid w:val="56445C50"/>
    <w:rsid w:val="572D02C5"/>
    <w:rsid w:val="5869B643"/>
    <w:rsid w:val="58CD7EE3"/>
    <w:rsid w:val="59B2FC6C"/>
    <w:rsid w:val="59CCAA55"/>
    <w:rsid w:val="5A266865"/>
    <w:rsid w:val="5A86D1F5"/>
    <w:rsid w:val="5AE2CE1C"/>
    <w:rsid w:val="5B73B632"/>
    <w:rsid w:val="5BADA95B"/>
    <w:rsid w:val="5BC30BFA"/>
    <w:rsid w:val="5C8A5591"/>
    <w:rsid w:val="5C9EE20E"/>
    <w:rsid w:val="5CB29578"/>
    <w:rsid w:val="5CCE723B"/>
    <w:rsid w:val="5E30B5C6"/>
    <w:rsid w:val="5E665DE2"/>
    <w:rsid w:val="5FE5BA72"/>
    <w:rsid w:val="6190128A"/>
    <w:rsid w:val="61D1D111"/>
    <w:rsid w:val="62478DE0"/>
    <w:rsid w:val="62BE20F4"/>
    <w:rsid w:val="62C8FE0D"/>
    <w:rsid w:val="63161EBA"/>
    <w:rsid w:val="63B9F738"/>
    <w:rsid w:val="642D671F"/>
    <w:rsid w:val="64821300"/>
    <w:rsid w:val="654281CD"/>
    <w:rsid w:val="658F5369"/>
    <w:rsid w:val="66E2F234"/>
    <w:rsid w:val="67151FC0"/>
    <w:rsid w:val="68F37B5D"/>
    <w:rsid w:val="696E0E57"/>
    <w:rsid w:val="69D47D16"/>
    <w:rsid w:val="6A2CD553"/>
    <w:rsid w:val="6A4267AC"/>
    <w:rsid w:val="6A53B3E4"/>
    <w:rsid w:val="6AE75671"/>
    <w:rsid w:val="6B8F4331"/>
    <w:rsid w:val="6C6E87C5"/>
    <w:rsid w:val="6C73E044"/>
    <w:rsid w:val="6CCB0F17"/>
    <w:rsid w:val="6D16B15B"/>
    <w:rsid w:val="6DB49193"/>
    <w:rsid w:val="6E119854"/>
    <w:rsid w:val="6E5E9D11"/>
    <w:rsid w:val="6E64DD3C"/>
    <w:rsid w:val="6EC0F9DF"/>
    <w:rsid w:val="6F36D6AC"/>
    <w:rsid w:val="6F4C6093"/>
    <w:rsid w:val="6FDCFB1B"/>
    <w:rsid w:val="706AF645"/>
    <w:rsid w:val="70BDFA13"/>
    <w:rsid w:val="70DCE01B"/>
    <w:rsid w:val="712EDCEC"/>
    <w:rsid w:val="723F2D19"/>
    <w:rsid w:val="72A098FA"/>
    <w:rsid w:val="730627D9"/>
    <w:rsid w:val="7362278A"/>
    <w:rsid w:val="74ECC50C"/>
    <w:rsid w:val="7556F3A5"/>
    <w:rsid w:val="759C65CB"/>
    <w:rsid w:val="759C65CB"/>
    <w:rsid w:val="75B3F651"/>
    <w:rsid w:val="766143A6"/>
    <w:rsid w:val="766FD903"/>
    <w:rsid w:val="772307F2"/>
    <w:rsid w:val="778A9B6E"/>
    <w:rsid w:val="77DB24F9"/>
    <w:rsid w:val="77FB6A64"/>
    <w:rsid w:val="77FD0D51"/>
    <w:rsid w:val="785A9C34"/>
    <w:rsid w:val="78682C58"/>
    <w:rsid w:val="78940B70"/>
    <w:rsid w:val="797D3F53"/>
    <w:rsid w:val="799538EE"/>
    <w:rsid w:val="7A3FA94A"/>
    <w:rsid w:val="7AD4C622"/>
    <w:rsid w:val="7B144C61"/>
    <w:rsid w:val="7B887F5B"/>
    <w:rsid w:val="7C536774"/>
    <w:rsid w:val="7C5A7AD5"/>
    <w:rsid w:val="7C7FC053"/>
    <w:rsid w:val="7D62BBB5"/>
    <w:rsid w:val="7E21731F"/>
    <w:rsid w:val="7E6A67E2"/>
    <w:rsid w:val="7EA8AD30"/>
    <w:rsid w:val="7EDC9875"/>
    <w:rsid w:val="7F37E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336A"/>
  <w15:chartTrackingRefBased/>
  <w15:docId w15:val="{2D07BE2F-B620-44F6-B919-904F8314AE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93459c2b7614adf" /><Relationship Type="http://schemas.openxmlformats.org/officeDocument/2006/relationships/hyperlink" Target="https://www.ccslib.org/mount-prospect-waukegan-migration" TargetMode="External" Id="R176102155d6d41f7" /><Relationship Type="http://schemas.openxmlformats.org/officeDocument/2006/relationships/hyperlink" Target="https://www.ccslib.org/training/using-remote-offline" TargetMode="External" Id="Ra2c0db6c2f2644be" /><Relationship Type="http://schemas.openxmlformats.org/officeDocument/2006/relationships/hyperlink" Target="https://www.ccslib.org/training/polaris-offline-client" TargetMode="External" Id="R2d28aa6209e74270" /><Relationship Type="http://schemas.openxmlformats.org/officeDocument/2006/relationships/hyperlink" Target="https://librarylearning.org/event/2024-09-12/ccs-mppl-wpl-migration-go-live-review-and-offline-demo" TargetMode="External" Id="R4d208a6ae82649d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2024-07-12T13:32:38.9165549Z</dcterms:created>
  <dcterms:modified xsi:type="dcterms:W3CDTF">2024-09-27T18:13:56.5566669Z</dcterms:modified>
  <dc:creator>Slayton-Wisniewski,  Janine</dc:creator>
  <lastModifiedBy>Slayton-Wisniewski,  Janine</lastModifiedBy>
</coreProperties>
</file>