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Circulation Technical Group Agenda</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CCS Offices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rPr>
      </w:pPr>
      <w:r w:rsidDel="00000000" w:rsidR="00000000" w:rsidRPr="00000000">
        <w:rPr>
          <w:b w:val="1"/>
          <w:rtl w:val="0"/>
        </w:rPr>
        <w:t xml:space="preserve">220 Tri State International, Lincolnshire, IL 60069</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rtl w:val="0"/>
        </w:rPr>
        <w:t xml:space="preserve">October 9</w:t>
      </w:r>
      <w:r w:rsidDel="00000000" w:rsidR="00000000" w:rsidRPr="00000000">
        <w:rPr>
          <w:b w:val="1"/>
          <w:color w:val="000000"/>
          <w:rtl w:val="0"/>
        </w:rPr>
        <w:t xml:space="preserve">, 2025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 xml:space="preserve">9:30 am</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color w:val="000000"/>
        </w:rPr>
      </w:pPr>
      <w:r w:rsidDel="00000000" w:rsidR="00000000" w:rsidRPr="00000000">
        <w:rPr>
          <w:b w:val="1"/>
          <w:color w:val="000000"/>
          <w:rtl w:val="0"/>
        </w:rPr>
        <w:tab/>
        <w:tab/>
        <w:tab/>
        <w:tab/>
        <w:tab/>
        <w:tab/>
        <w:tab/>
        <w:tab/>
        <w:tab/>
        <w:tab/>
        <w:tab/>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Call to order</w:t>
        <w:tab/>
        <w:tab/>
        <w:tab/>
        <w:tab/>
        <w:tab/>
        <w:tab/>
        <w:tab/>
        <w:tab/>
        <w:tab/>
        <w:tab/>
      </w:r>
      <w:r w:rsidDel="00000000" w:rsidR="00000000" w:rsidRPr="00000000">
        <w:rPr>
          <w:color w:val="000000"/>
          <w:rtl w:val="0"/>
        </w:rPr>
        <w:t xml:space="preserve">1 min</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Approval of minutes from last meeting </w:t>
      </w:r>
      <w:r w:rsidDel="00000000" w:rsidR="00000000" w:rsidRPr="00000000">
        <w:rPr>
          <w:b w:val="1"/>
          <w:rtl w:val="0"/>
        </w:rPr>
        <w:t xml:space="preserve">July 10</w:t>
      </w:r>
      <w:r w:rsidDel="00000000" w:rsidR="00000000" w:rsidRPr="00000000">
        <w:rPr>
          <w:b w:val="1"/>
          <w:color w:val="000000"/>
          <w:rtl w:val="0"/>
        </w:rPr>
        <w:t xml:space="preserve">, 2025</w:t>
        <w:tab/>
        <w:tab/>
        <w:tab/>
        <w:tab/>
        <w:tab/>
      </w:r>
      <w:r w:rsidDel="00000000" w:rsidR="00000000" w:rsidRPr="00000000">
        <w:rPr>
          <w:color w:val="000000"/>
          <w:rtl w:val="0"/>
        </w:rPr>
        <w:t xml:space="preserve">1 min</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Additions to the agenda</w:t>
      </w:r>
      <w:r w:rsidDel="00000000" w:rsidR="00000000" w:rsidRPr="00000000">
        <w:rPr>
          <w:color w:val="000000"/>
          <w:rtl w:val="0"/>
        </w:rPr>
        <w:t xml:space="preserve"> </w:t>
        <w:tab/>
        <w:tab/>
        <w:tab/>
        <w:tab/>
        <w:tab/>
        <w:tab/>
        <w:tab/>
        <w:tab/>
        <w:t xml:space="preserve">1 min</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360" w:firstLine="0"/>
        <w:rPr>
          <w:color w:val="000000"/>
        </w:rPr>
      </w:pP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Officer reports</w:t>
      </w:r>
    </w:p>
    <w:p w:rsidR="00000000" w:rsidDel="00000000" w:rsidP="00000000" w:rsidRDefault="00000000" w:rsidRPr="00000000" w14:paraId="0000000E">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Chair </w:t>
      </w:r>
      <w:r w:rsidDel="00000000" w:rsidR="00000000" w:rsidRPr="00000000">
        <w:rPr>
          <w:rtl w:val="0"/>
        </w:rPr>
        <w:t xml:space="preserve"> </w:t>
      </w:r>
      <w:r w:rsidDel="00000000" w:rsidR="00000000" w:rsidRPr="00000000">
        <w:rPr>
          <w:color w:val="000000"/>
          <w:rtl w:val="0"/>
        </w:rPr>
        <w:tab/>
        <w:tab/>
        <w:tab/>
        <w:tab/>
        <w:tab/>
        <w:t xml:space="preserve"> </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Vice Chair</w:t>
        <w:tab/>
        <w:tab/>
        <w:tab/>
        <w:tab/>
        <w:tab/>
        <w:tab/>
        <w:tab/>
        <w:tab/>
        <w:tab/>
        <w:t xml:space="preserve">1 min</w:t>
      </w:r>
      <w:r w:rsidDel="00000000" w:rsidR="00000000" w:rsidRPr="00000000">
        <w:rPr>
          <w:rtl w:val="0"/>
        </w:rPr>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240" w:lineRule="auto"/>
        <w:ind w:left="1440" w:hanging="360"/>
        <w:rPr/>
      </w:pPr>
      <w:r w:rsidDel="00000000" w:rsidR="00000000" w:rsidRPr="00000000">
        <w:rPr>
          <w:color w:val="000000"/>
          <w:rtl w:val="0"/>
        </w:rPr>
        <w:t xml:space="preserve">Secretary</w:t>
        <w:tab/>
        <w:tab/>
        <w:tab/>
        <w:tab/>
        <w:tab/>
        <w:tab/>
        <w:tab/>
        <w:tab/>
        <w:tab/>
        <w:t xml:space="preserve">1 min</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ind w:left="720" w:firstLine="0"/>
        <w:rPr>
          <w:b w:val="1"/>
          <w:color w:val="000000"/>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CCS staff reports</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rtl w:val="0"/>
        </w:rPr>
        <w:t xml:space="preserve">Debra Wischmeyer</w:t>
      </w:r>
      <w:r w:rsidDel="00000000" w:rsidR="00000000" w:rsidRPr="00000000">
        <w:rPr>
          <w:color w:val="000000"/>
          <w:rtl w:val="0"/>
        </w:rPr>
        <w:tab/>
        <w:tab/>
        <w:tab/>
        <w:tab/>
        <w:tab/>
        <w:tab/>
        <w:tab/>
        <w:t xml:space="preserve">             15 min</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ind w:left="1440" w:firstLine="0"/>
        <w:rPr>
          <w:b w:val="1"/>
          <w:color w:val="000000"/>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Old Business</w:t>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color w:val="000000"/>
          <w:rtl w:val="0"/>
        </w:rPr>
        <w:t xml:space="preserve">none</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1440" w:firstLine="0"/>
        <w:rPr>
          <w:color w:val="000000"/>
        </w:rPr>
      </w:pPr>
      <w:r w:rsidDel="00000000" w:rsidR="00000000" w:rsidRPr="00000000">
        <w:rPr>
          <w:rtl w:val="0"/>
        </w:rPr>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spacing w:after="0" w:line="240" w:lineRule="auto"/>
        <w:ind w:left="720" w:hanging="360"/>
        <w:rPr>
          <w:b w:val="1"/>
          <w:color w:val="000000"/>
        </w:rPr>
      </w:pPr>
      <w:r w:rsidDel="00000000" w:rsidR="00000000" w:rsidRPr="00000000">
        <w:rPr>
          <w:b w:val="1"/>
          <w:color w:val="000000"/>
          <w:rtl w:val="0"/>
        </w:rPr>
        <w:t xml:space="preserve">New Business</w:t>
        <w:tab/>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spacing w:after="0" w:line="240" w:lineRule="auto"/>
        <w:ind w:left="1440" w:hanging="360"/>
        <w:rPr>
          <w:color w:val="000000"/>
        </w:rPr>
      </w:pPr>
      <w:r w:rsidDel="00000000" w:rsidR="00000000" w:rsidRPr="00000000">
        <w:rPr>
          <w:highlight w:val="white"/>
          <w:rtl w:val="0"/>
        </w:rPr>
        <w:t xml:space="preserve">Proposed changes to </w:t>
      </w:r>
      <w:r w:rsidDel="00000000" w:rsidR="00000000" w:rsidRPr="00000000">
        <w:rPr>
          <w:rtl w:val="0"/>
        </w:rPr>
        <w:t xml:space="preserve">Wireless Carrier</w:t>
      </w:r>
      <w:r w:rsidDel="00000000" w:rsidR="00000000" w:rsidRPr="00000000">
        <w:rPr>
          <w:highlight w:val="white"/>
          <w:rtl w:val="0"/>
        </w:rPr>
        <w:t xml:space="preserve"> field, attachment (ACTION) - CCS                 10 min</w:t>
      </w:r>
      <w:r w:rsidDel="00000000" w:rsidR="00000000" w:rsidRPr="00000000">
        <w:rPr>
          <w:rtl w:val="0"/>
        </w:rPr>
      </w:r>
    </w:p>
    <w:p w:rsidR="00000000" w:rsidDel="00000000" w:rsidP="00000000" w:rsidRDefault="00000000" w:rsidRPr="00000000" w14:paraId="0000001A">
      <w:pPr>
        <w:numPr>
          <w:ilvl w:val="1"/>
          <w:numId w:val="1"/>
        </w:numPr>
        <w:spacing w:after="0" w:line="240" w:lineRule="auto"/>
        <w:ind w:left="1440" w:hanging="360"/>
        <w:rPr>
          <w:highlight w:val="white"/>
        </w:rPr>
      </w:pPr>
      <w:r w:rsidDel="00000000" w:rsidR="00000000" w:rsidRPr="00000000">
        <w:rPr>
          <w:highlight w:val="white"/>
          <w:rtl w:val="0"/>
        </w:rPr>
        <w:t xml:space="preserve">MessageBee Refresh (DEMO) - CCS                                                                                 10 min</w:t>
      </w:r>
      <w:r w:rsidDel="00000000" w:rsidR="00000000" w:rsidRPr="00000000">
        <w:rPr>
          <w:rtl w:val="0"/>
        </w:rPr>
      </w:r>
    </w:p>
    <w:p w:rsidR="00000000" w:rsidDel="00000000" w:rsidP="00000000" w:rsidRDefault="00000000" w:rsidRPr="00000000" w14:paraId="0000001B">
      <w:pPr>
        <w:numPr>
          <w:ilvl w:val="1"/>
          <w:numId w:val="1"/>
        </w:numPr>
        <w:spacing w:after="0" w:line="240" w:lineRule="auto"/>
        <w:ind w:left="1440" w:hanging="360"/>
        <w:rPr>
          <w:highlight w:val="white"/>
        </w:rPr>
      </w:pPr>
      <w:r w:rsidDel="00000000" w:rsidR="00000000" w:rsidRPr="00000000">
        <w:rPr>
          <w:highlight w:val="white"/>
          <w:rtl w:val="0"/>
        </w:rPr>
        <w:t xml:space="preserve">Simply Reports (DEMO) – CCS                                                                                           10 min</w:t>
      </w:r>
      <w:r w:rsidDel="00000000" w:rsidR="00000000" w:rsidRPr="00000000">
        <w:rPr>
          <w:rtl w:val="0"/>
        </w:rPr>
      </w:r>
    </w:p>
    <w:p w:rsidR="00000000" w:rsidDel="00000000" w:rsidP="00000000" w:rsidRDefault="00000000" w:rsidRPr="00000000" w14:paraId="0000001C">
      <w:pPr>
        <w:numPr>
          <w:ilvl w:val="1"/>
          <w:numId w:val="1"/>
        </w:numPr>
        <w:spacing w:after="0" w:line="240" w:lineRule="auto"/>
        <w:ind w:left="1440" w:hanging="360"/>
        <w:rPr>
          <w:highlight w:val="white"/>
        </w:rPr>
      </w:pPr>
      <w:bookmarkStart w:colFirst="0" w:colLast="0" w:name="_heading=h.ud31d93j1xpj" w:id="0"/>
      <w:bookmarkEnd w:id="0"/>
      <w:r w:rsidDel="00000000" w:rsidR="00000000" w:rsidRPr="00000000">
        <w:rPr>
          <w:highlight w:val="white"/>
          <w:rtl w:val="0"/>
        </w:rPr>
        <w:t xml:space="preserve">Reviewing Member Account Hardblocks – Donna Ramirez                                         10 min</w:t>
      </w:r>
      <w:r w:rsidDel="00000000" w:rsidR="00000000" w:rsidRPr="00000000">
        <w:rPr>
          <w:rtl w:val="0"/>
        </w:rPr>
      </w:r>
    </w:p>
    <w:p w:rsidR="00000000" w:rsidDel="00000000" w:rsidP="00000000" w:rsidRDefault="00000000" w:rsidRPr="00000000" w14:paraId="0000001D">
      <w:pPr>
        <w:numPr>
          <w:ilvl w:val="1"/>
          <w:numId w:val="1"/>
        </w:numPr>
        <w:spacing w:after="0" w:line="240" w:lineRule="auto"/>
        <w:ind w:left="1440" w:hanging="360"/>
        <w:rPr>
          <w:highlight w:val="white"/>
        </w:rPr>
      </w:pPr>
      <w:r w:rsidDel="00000000" w:rsidR="00000000" w:rsidRPr="00000000">
        <w:rPr>
          <w:highlight w:val="white"/>
          <w:rtl w:val="0"/>
        </w:rPr>
        <w:t xml:space="preserve">Staging/Organizing items to shelve (DISCUSSION) - Dustin Smaby                            10 min</w:t>
      </w:r>
      <w:r w:rsidDel="00000000" w:rsidR="00000000" w:rsidRPr="00000000">
        <w:rPr>
          <w:rtl w:val="0"/>
        </w:rPr>
      </w:r>
    </w:p>
    <w:p w:rsidR="00000000" w:rsidDel="00000000" w:rsidP="00000000" w:rsidRDefault="00000000" w:rsidRPr="00000000" w14:paraId="0000001E">
      <w:pPr>
        <w:numPr>
          <w:ilvl w:val="2"/>
          <w:numId w:val="1"/>
        </w:numPr>
        <w:spacing w:after="0" w:line="240" w:lineRule="auto"/>
        <w:ind w:left="2160" w:hanging="180"/>
        <w:rPr>
          <w:highlight w:val="white"/>
        </w:rPr>
      </w:pPr>
      <w:r w:rsidDel="00000000" w:rsidR="00000000" w:rsidRPr="00000000">
        <w:rPr>
          <w:highlight w:val="white"/>
          <w:rtl w:val="0"/>
        </w:rPr>
        <w:t xml:space="preserve">Are items that are ready to be shelved already organized by collection, so that they are easier to find before being shelved or easier and quicker to shelve once out on the floor?</w:t>
      </w:r>
    </w:p>
    <w:p w:rsidR="00000000" w:rsidDel="00000000" w:rsidP="00000000" w:rsidRDefault="00000000" w:rsidRPr="00000000" w14:paraId="0000001F">
      <w:pPr>
        <w:numPr>
          <w:ilvl w:val="2"/>
          <w:numId w:val="1"/>
        </w:numPr>
        <w:spacing w:after="0" w:line="240" w:lineRule="auto"/>
        <w:ind w:left="2160" w:hanging="180"/>
        <w:rPr>
          <w:highlight w:val="white"/>
        </w:rPr>
      </w:pPr>
      <w:r w:rsidDel="00000000" w:rsidR="00000000" w:rsidRPr="00000000">
        <w:rPr>
          <w:highlight w:val="white"/>
          <w:rtl w:val="0"/>
        </w:rPr>
        <w:t xml:space="preserve">Do you just check the items in, and add items to a designated cart</w:t>
      </w:r>
    </w:p>
    <w:p w:rsidR="00000000" w:rsidDel="00000000" w:rsidP="00000000" w:rsidRDefault="00000000" w:rsidRPr="00000000" w14:paraId="00000020">
      <w:pPr>
        <w:numPr>
          <w:ilvl w:val="2"/>
          <w:numId w:val="1"/>
        </w:numPr>
        <w:spacing w:after="0" w:line="240" w:lineRule="auto"/>
        <w:ind w:left="2160" w:hanging="180"/>
        <w:rPr>
          <w:highlight w:val="white"/>
        </w:rPr>
      </w:pPr>
      <w:r w:rsidDel="00000000" w:rsidR="00000000" w:rsidRPr="00000000">
        <w:rPr>
          <w:highlight w:val="white"/>
          <w:rtl w:val="0"/>
        </w:rPr>
        <w:t xml:space="preserve">If you stage your shelving items, what is your process?</w:t>
      </w:r>
    </w:p>
    <w:p w:rsidR="00000000" w:rsidDel="00000000" w:rsidP="00000000" w:rsidRDefault="00000000" w:rsidRPr="00000000" w14:paraId="00000021">
      <w:pPr>
        <w:numPr>
          <w:ilvl w:val="3"/>
          <w:numId w:val="1"/>
        </w:numPr>
        <w:spacing w:after="0" w:line="240" w:lineRule="auto"/>
        <w:ind w:left="2880" w:hanging="360"/>
        <w:rPr>
          <w:highlight w:val="white"/>
        </w:rPr>
      </w:pPr>
      <w:r w:rsidDel="00000000" w:rsidR="00000000" w:rsidRPr="00000000">
        <w:rPr>
          <w:highlight w:val="white"/>
          <w:rtl w:val="0"/>
        </w:rPr>
        <w:t xml:space="preserve">AMH?</w:t>
      </w:r>
    </w:p>
    <w:p w:rsidR="00000000" w:rsidDel="00000000" w:rsidP="00000000" w:rsidRDefault="00000000" w:rsidRPr="00000000" w14:paraId="00000022">
      <w:pPr>
        <w:numPr>
          <w:ilvl w:val="3"/>
          <w:numId w:val="1"/>
        </w:numPr>
        <w:spacing w:after="0" w:line="240" w:lineRule="auto"/>
        <w:ind w:left="2880" w:hanging="360"/>
        <w:rPr>
          <w:highlight w:val="white"/>
        </w:rPr>
      </w:pPr>
      <w:r w:rsidDel="00000000" w:rsidR="00000000" w:rsidRPr="00000000">
        <w:rPr>
          <w:highlight w:val="white"/>
          <w:rtl w:val="0"/>
        </w:rPr>
        <w:t xml:space="preserve">Manually sort?</w:t>
      </w:r>
    </w:p>
    <w:p w:rsidR="00000000" w:rsidDel="00000000" w:rsidP="00000000" w:rsidRDefault="00000000" w:rsidRPr="00000000" w14:paraId="00000023">
      <w:pPr>
        <w:numPr>
          <w:ilvl w:val="2"/>
          <w:numId w:val="1"/>
        </w:numPr>
        <w:spacing w:after="0" w:line="240" w:lineRule="auto"/>
        <w:ind w:left="2160" w:hanging="180"/>
        <w:rPr>
          <w:highlight w:val="white"/>
        </w:rPr>
      </w:pPr>
      <w:r w:rsidDel="00000000" w:rsidR="00000000" w:rsidRPr="00000000">
        <w:rPr>
          <w:highlight w:val="white"/>
          <w:rtl w:val="0"/>
        </w:rPr>
        <w:t xml:space="preserve">Are you a high or low volume library?</w:t>
      </w:r>
    </w:p>
    <w:p w:rsidR="00000000" w:rsidDel="00000000" w:rsidP="00000000" w:rsidRDefault="00000000" w:rsidRPr="00000000" w14:paraId="00000024">
      <w:pPr>
        <w:numPr>
          <w:ilvl w:val="1"/>
          <w:numId w:val="1"/>
        </w:numPr>
        <w:spacing w:after="0" w:line="240" w:lineRule="auto"/>
        <w:ind w:left="1440" w:hanging="360"/>
        <w:rPr>
          <w:highlight w:val="white"/>
        </w:rPr>
      </w:pPr>
      <w:r w:rsidDel="00000000" w:rsidR="00000000" w:rsidRPr="00000000">
        <w:rPr>
          <w:highlight w:val="white"/>
          <w:rtl w:val="0"/>
        </w:rPr>
        <w:t xml:space="preserve">Shelf-checks on Lost/paid items (DISCUSSION) - Dustin Smaby                                  10 min</w:t>
      </w:r>
      <w:r w:rsidDel="00000000" w:rsidR="00000000" w:rsidRPr="00000000">
        <w:rPr>
          <w:rtl w:val="0"/>
        </w:rPr>
      </w:r>
    </w:p>
    <w:p w:rsidR="00000000" w:rsidDel="00000000" w:rsidP="00000000" w:rsidRDefault="00000000" w:rsidRPr="00000000" w14:paraId="00000025">
      <w:pPr>
        <w:numPr>
          <w:ilvl w:val="1"/>
          <w:numId w:val="1"/>
        </w:numPr>
        <w:shd w:fill="ffffff" w:val="clear"/>
        <w:spacing w:after="0" w:line="240" w:lineRule="auto"/>
        <w:ind w:left="1440" w:hanging="360"/>
        <w:rPr>
          <w:highlight w:val="white"/>
        </w:rPr>
      </w:pPr>
      <w:r w:rsidDel="00000000" w:rsidR="00000000" w:rsidRPr="00000000">
        <w:rPr>
          <w:color w:val="222222"/>
          <w:highlight w:val="white"/>
          <w:rtl w:val="0"/>
        </w:rPr>
        <w:t xml:space="preserve">License Plate Renewal Sticker Services: - Apisara Houltram</w:t>
      </w:r>
      <w:r w:rsidDel="00000000" w:rsidR="00000000" w:rsidRPr="00000000">
        <w:rPr>
          <w:highlight w:val="white"/>
          <w:rtl w:val="0"/>
        </w:rPr>
        <w:t xml:space="preserve">                                        10 min</w:t>
      </w:r>
      <w:r w:rsidDel="00000000" w:rsidR="00000000" w:rsidRPr="00000000">
        <w:rPr>
          <w:rtl w:val="0"/>
        </w:rPr>
      </w:r>
    </w:p>
    <w:p w:rsidR="00000000" w:rsidDel="00000000" w:rsidP="00000000" w:rsidRDefault="00000000" w:rsidRPr="00000000" w14:paraId="00000026">
      <w:pPr>
        <w:numPr>
          <w:ilvl w:val="2"/>
          <w:numId w:val="1"/>
        </w:numPr>
        <w:shd w:fill="ffffff" w:val="clear"/>
        <w:spacing w:after="0" w:line="240" w:lineRule="auto"/>
        <w:ind w:left="2160" w:hanging="180"/>
        <w:rPr>
          <w:highlight w:val="white"/>
        </w:rPr>
      </w:pPr>
      <w:r w:rsidDel="00000000" w:rsidR="00000000" w:rsidRPr="00000000">
        <w:rPr>
          <w:color w:val="222222"/>
          <w:highlight w:val="white"/>
          <w:rtl w:val="0"/>
        </w:rPr>
        <w:t xml:space="preserve">- What service fee does your library charge?</w:t>
      </w:r>
      <w:r w:rsidDel="00000000" w:rsidR="00000000" w:rsidRPr="00000000">
        <w:rPr>
          <w:rtl w:val="0"/>
        </w:rPr>
      </w:r>
    </w:p>
    <w:p w:rsidR="00000000" w:rsidDel="00000000" w:rsidP="00000000" w:rsidRDefault="00000000" w:rsidRPr="00000000" w14:paraId="00000027">
      <w:pPr>
        <w:numPr>
          <w:ilvl w:val="2"/>
          <w:numId w:val="1"/>
        </w:numPr>
        <w:shd w:fill="ffffff" w:val="clear"/>
        <w:spacing w:after="0" w:line="240" w:lineRule="auto"/>
        <w:ind w:left="2160" w:hanging="180"/>
        <w:rPr>
          <w:highlight w:val="white"/>
        </w:rPr>
      </w:pPr>
      <w:r w:rsidDel="00000000" w:rsidR="00000000" w:rsidRPr="00000000">
        <w:rPr>
          <w:color w:val="222222"/>
          <w:highlight w:val="white"/>
          <w:rtl w:val="0"/>
        </w:rPr>
        <w:t xml:space="preserve"> How do you determine the basis for this service fee?</w:t>
      </w:r>
      <w:r w:rsidDel="00000000" w:rsidR="00000000" w:rsidRPr="00000000">
        <w:rPr>
          <w:rtl w:val="0"/>
        </w:rPr>
      </w:r>
    </w:p>
    <w:p w:rsidR="00000000" w:rsidDel="00000000" w:rsidP="00000000" w:rsidRDefault="00000000" w:rsidRPr="00000000" w14:paraId="00000028">
      <w:pPr>
        <w:numPr>
          <w:ilvl w:val="1"/>
          <w:numId w:val="1"/>
        </w:numPr>
        <w:shd w:fill="ffffff" w:val="clear"/>
        <w:spacing w:after="0" w:line="240" w:lineRule="auto"/>
        <w:ind w:left="1440" w:hanging="360"/>
        <w:rPr>
          <w:highlight w:val="white"/>
        </w:rPr>
      </w:pPr>
      <w:r w:rsidDel="00000000" w:rsidR="00000000" w:rsidRPr="00000000">
        <w:rPr>
          <w:color w:val="222222"/>
          <w:highlight w:val="white"/>
          <w:rtl w:val="0"/>
        </w:rPr>
        <w:t xml:space="preserve"> Books by Mail Service: - Apisara Houltram  </w:t>
      </w:r>
      <w:r w:rsidDel="00000000" w:rsidR="00000000" w:rsidRPr="00000000">
        <w:rPr>
          <w:highlight w:val="white"/>
          <w:rtl w:val="0"/>
        </w:rPr>
        <w:t xml:space="preserve">                                                                  10 min</w:t>
      </w:r>
      <w:r w:rsidDel="00000000" w:rsidR="00000000" w:rsidRPr="00000000">
        <w:rPr>
          <w:rtl w:val="0"/>
        </w:rPr>
      </w:r>
    </w:p>
    <w:p w:rsidR="00000000" w:rsidDel="00000000" w:rsidP="00000000" w:rsidRDefault="00000000" w:rsidRPr="00000000" w14:paraId="00000029">
      <w:pPr>
        <w:numPr>
          <w:ilvl w:val="2"/>
          <w:numId w:val="1"/>
        </w:numPr>
        <w:shd w:fill="ffffff" w:val="clear"/>
        <w:spacing w:after="0" w:line="240" w:lineRule="auto"/>
        <w:ind w:left="2160" w:hanging="180"/>
        <w:rPr>
          <w:highlight w:val="white"/>
        </w:rPr>
      </w:pPr>
      <w:r w:rsidDel="00000000" w:rsidR="00000000" w:rsidRPr="00000000">
        <w:rPr>
          <w:color w:val="222222"/>
          <w:highlight w:val="white"/>
          <w:rtl w:val="0"/>
        </w:rPr>
        <w:t xml:space="preserve">What is your library's policy for this service?</w:t>
      </w:r>
      <w:r w:rsidDel="00000000" w:rsidR="00000000" w:rsidRPr="00000000">
        <w:rPr>
          <w:rtl w:val="0"/>
        </w:rPr>
      </w:r>
    </w:p>
    <w:p w:rsidR="00000000" w:rsidDel="00000000" w:rsidP="00000000" w:rsidRDefault="00000000" w:rsidRPr="00000000" w14:paraId="0000002A">
      <w:pPr>
        <w:numPr>
          <w:ilvl w:val="2"/>
          <w:numId w:val="1"/>
        </w:numPr>
        <w:shd w:fill="ffffff" w:val="clear"/>
        <w:spacing w:after="0" w:line="240" w:lineRule="auto"/>
        <w:ind w:left="2160" w:hanging="180"/>
        <w:rPr>
          <w:highlight w:val="white"/>
        </w:rPr>
      </w:pPr>
      <w:r w:rsidDel="00000000" w:rsidR="00000000" w:rsidRPr="00000000">
        <w:rPr>
          <w:color w:val="222222"/>
          <w:highlight w:val="white"/>
          <w:rtl w:val="0"/>
        </w:rPr>
        <w:t xml:space="preserve">Who is eligible to use this service?</w:t>
      </w:r>
      <w:r w:rsidDel="00000000" w:rsidR="00000000" w:rsidRPr="00000000">
        <w:rPr>
          <w:rtl w:val="0"/>
        </w:rPr>
      </w:r>
    </w:p>
    <w:p w:rsidR="00000000" w:rsidDel="00000000" w:rsidP="00000000" w:rsidRDefault="00000000" w:rsidRPr="00000000" w14:paraId="0000002B">
      <w:pPr>
        <w:numPr>
          <w:ilvl w:val="2"/>
          <w:numId w:val="1"/>
        </w:numPr>
        <w:shd w:fill="ffffff" w:val="clear"/>
        <w:spacing w:after="0" w:line="240" w:lineRule="auto"/>
        <w:ind w:left="2160" w:hanging="180"/>
        <w:rPr>
          <w:highlight w:val="white"/>
        </w:rPr>
      </w:pPr>
      <w:r w:rsidDel="00000000" w:rsidR="00000000" w:rsidRPr="00000000">
        <w:rPr>
          <w:color w:val="222222"/>
          <w:highlight w:val="white"/>
          <w:rtl w:val="0"/>
        </w:rPr>
        <w:t xml:space="preserve">Could you explain the operational procedures for this service?</w:t>
      </w:r>
      <w:r w:rsidDel="00000000" w:rsidR="00000000" w:rsidRPr="00000000">
        <w:rPr>
          <w:rtl w:val="0"/>
        </w:rPr>
      </w:r>
    </w:p>
    <w:p w:rsidR="00000000" w:rsidDel="00000000" w:rsidP="00000000" w:rsidRDefault="00000000" w:rsidRPr="00000000" w14:paraId="0000002C">
      <w:pPr>
        <w:numPr>
          <w:ilvl w:val="2"/>
          <w:numId w:val="1"/>
        </w:numPr>
        <w:shd w:fill="ffffff" w:val="clear"/>
        <w:spacing w:after="0" w:line="240" w:lineRule="auto"/>
        <w:ind w:left="2160" w:hanging="180"/>
        <w:rPr>
          <w:highlight w:val="white"/>
        </w:rPr>
      </w:pPr>
      <w:r w:rsidDel="00000000" w:rsidR="00000000" w:rsidRPr="00000000">
        <w:rPr>
          <w:color w:val="222222"/>
          <w:highlight w:val="white"/>
          <w:rtl w:val="0"/>
        </w:rPr>
        <w:t xml:space="preserve">Is there a limit on the number of items that can be requested?</w:t>
      </w:r>
      <w:r w:rsidDel="00000000" w:rsidR="00000000" w:rsidRPr="00000000">
        <w:rPr>
          <w:rtl w:val="0"/>
        </w:rPr>
      </w:r>
    </w:p>
    <w:p w:rsidR="00000000" w:rsidDel="00000000" w:rsidP="00000000" w:rsidRDefault="00000000" w:rsidRPr="00000000" w14:paraId="0000002D">
      <w:pPr>
        <w:numPr>
          <w:ilvl w:val="0"/>
          <w:numId w:val="1"/>
        </w:numPr>
        <w:shd w:fill="ffffff" w:val="clear"/>
        <w:spacing w:after="0" w:line="240" w:lineRule="auto"/>
        <w:ind w:left="720" w:hanging="360"/>
        <w:rPr>
          <w:rFonts w:ascii="Arial" w:cs="Arial" w:eastAsia="Arial" w:hAnsi="Arial"/>
          <w:b w:val="1"/>
          <w:color w:val="000000"/>
          <w:sz w:val="20"/>
          <w:szCs w:val="20"/>
        </w:rPr>
      </w:pPr>
      <w:r w:rsidDel="00000000" w:rsidR="00000000" w:rsidRPr="00000000">
        <w:rPr>
          <w:b w:val="1"/>
          <w:color w:val="222222"/>
          <w:highlight w:val="white"/>
          <w:rtl w:val="0"/>
        </w:rPr>
        <w:t xml:space="preserve">Library Showcase:  Lake Forest’s New Vending machine, Courtyard Re-do, Historic Area Layouts - Tori Sergel  </w:t>
      </w:r>
      <w:r w:rsidDel="00000000" w:rsidR="00000000" w:rsidRPr="00000000">
        <w:rPr>
          <w:highlight w:val="white"/>
          <w:rtl w:val="0"/>
        </w:rPr>
        <w:t xml:space="preserve">                                                                                                                                      10 min</w:t>
      </w:r>
      <w:r w:rsidDel="00000000" w:rsidR="00000000" w:rsidRPr="00000000">
        <w:rPr>
          <w:rtl w:val="0"/>
        </w:rPr>
      </w:r>
    </w:p>
    <w:p w:rsidR="00000000" w:rsidDel="00000000" w:rsidP="00000000" w:rsidRDefault="00000000" w:rsidRPr="00000000" w14:paraId="0000002E">
      <w:pPr>
        <w:shd w:fill="ffffff" w:val="clear"/>
        <w:spacing w:after="0" w:line="240" w:lineRule="auto"/>
        <w:ind w:left="720" w:firstLine="0"/>
        <w:rPr>
          <w:b w:val="1"/>
          <w:color w:val="222222"/>
          <w:highlight w:val="white"/>
        </w:rPr>
      </w:pPr>
      <w:r w:rsidDel="00000000" w:rsidR="00000000" w:rsidRPr="00000000">
        <w:rPr>
          <w:rtl w:val="0"/>
        </w:rPr>
      </w:r>
    </w:p>
    <w:p w:rsidR="00000000" w:rsidDel="00000000" w:rsidP="00000000" w:rsidRDefault="00000000" w:rsidRPr="00000000" w14:paraId="0000002F">
      <w:pPr>
        <w:numPr>
          <w:ilvl w:val="0"/>
          <w:numId w:val="1"/>
        </w:numPr>
        <w:shd w:fill="ffffff" w:val="clear"/>
        <w:spacing w:after="0" w:line="240" w:lineRule="auto"/>
        <w:ind w:left="720" w:hanging="360"/>
        <w:rPr>
          <w:rFonts w:ascii="Arial" w:cs="Arial" w:eastAsia="Arial" w:hAnsi="Arial"/>
          <w:b w:val="1"/>
          <w:color w:val="000000"/>
          <w:sz w:val="20"/>
          <w:szCs w:val="20"/>
        </w:rPr>
      </w:pPr>
      <w:r w:rsidDel="00000000" w:rsidR="00000000" w:rsidRPr="00000000">
        <w:rPr>
          <w:b w:val="1"/>
          <w:rtl w:val="0"/>
        </w:rPr>
        <w:t xml:space="preserve">Adjournment</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Next Meeting </w:t>
      </w:r>
      <w:r w:rsidDel="00000000" w:rsidR="00000000" w:rsidRPr="00000000">
        <w:rPr>
          <w:rFonts w:ascii="Arial" w:cs="Arial" w:eastAsia="Arial" w:hAnsi="Arial"/>
          <w:b w:val="1"/>
          <w:sz w:val="20"/>
          <w:szCs w:val="20"/>
          <w:rtl w:val="0"/>
        </w:rPr>
        <w:t xml:space="preserve">January 8, </w:t>
      </w:r>
      <w:r w:rsidDel="00000000" w:rsidR="00000000" w:rsidRPr="00000000">
        <w:rPr>
          <w:rFonts w:ascii="Arial" w:cs="Arial" w:eastAsia="Arial" w:hAnsi="Arial"/>
          <w:b w:val="1"/>
          <w:color w:val="000000"/>
          <w:sz w:val="20"/>
          <w:szCs w:val="20"/>
          <w:rtl w:val="0"/>
        </w:rPr>
        <w:t xml:space="preserve"> 202</w:t>
      </w:r>
      <w:r w:rsidDel="00000000" w:rsidR="00000000" w:rsidRPr="00000000">
        <w:rPr>
          <w:rFonts w:ascii="Arial" w:cs="Arial" w:eastAsia="Arial" w:hAnsi="Arial"/>
          <w:b w:val="1"/>
          <w:sz w:val="20"/>
          <w:szCs w:val="20"/>
          <w:rtl w:val="0"/>
        </w:rPr>
        <w:t xml:space="preserve">6</w:t>
      </w:r>
      <w:r w:rsidDel="00000000" w:rsidR="00000000" w:rsidRPr="00000000">
        <w:rPr>
          <w:rFonts w:ascii="Arial" w:cs="Arial" w:eastAsia="Arial" w:hAnsi="Arial"/>
          <w:b w:val="1"/>
          <w:color w:val="000000"/>
          <w:sz w:val="20"/>
          <w:szCs w:val="20"/>
          <w:rtl w:val="0"/>
        </w:rPr>
        <w:t xml:space="preserve"> 9:30 am</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b w:val="1"/>
          <w:sz w:val="20"/>
          <w:szCs w:val="20"/>
          <w:rtl w:val="0"/>
        </w:rPr>
        <w:tab/>
        <w:t xml:space="preserve">VIRTUAL</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rFonts w:ascii="Arial" w:cs="Arial" w:eastAsia="Arial" w:hAnsi="Arial"/>
          <w:color w:val="201f1e"/>
          <w:sz w:val="19"/>
          <w:szCs w:val="19"/>
          <w:rtl w:val="0"/>
        </w:rPr>
        <w:t xml:space="preserve">All matters on the agenda may be discussed, amended and acted upon</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rPr>
          <w:rFonts w:ascii="Arial" w:cs="Arial" w:eastAsia="Arial" w:hAnsi="Arial"/>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Wireless Carrier Field</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hd w:fill="ffffff" w:val="clear"/>
        <w:spacing w:after="0" w:line="240" w:lineRule="auto"/>
        <w:rPr/>
      </w:pPr>
      <w:r w:rsidDel="00000000" w:rsidR="00000000" w:rsidRPr="00000000">
        <w:rPr>
          <w:b w:val="1"/>
          <w:rtl w:val="0"/>
        </w:rPr>
        <w:t xml:space="preserve">Background</w:t>
      </w:r>
      <w:r w:rsidDel="00000000" w:rsidR="00000000" w:rsidRPr="00000000">
        <w:rPr>
          <w:rtl w:val="0"/>
        </w:rPr>
        <w:t xml:space="preserve">: The patron record workform includes a Wireless Carrier field where staff select the patron’s mobile phone carrier. The Polaris text system uses an email-to-SMS gateway to send text messages. With this system, notices start out as emails and then are translated into SMS text messages. Carrier information is required because each carrier uses its own gateway domain to make the translation. This information is configured into a table on the Polaris database.</w:t>
      </w:r>
    </w:p>
    <w:p w:rsidR="00000000" w:rsidDel="00000000" w:rsidP="00000000" w:rsidRDefault="00000000" w:rsidRPr="00000000" w14:paraId="0000003B">
      <w:pPr>
        <w:shd w:fill="ffffff" w:val="clear"/>
        <w:spacing w:after="0" w:line="240" w:lineRule="auto"/>
        <w:ind w:left="1440" w:firstLine="0"/>
        <w:rPr/>
      </w:pPr>
      <w:r w:rsidDel="00000000" w:rsidR="00000000" w:rsidRPr="00000000">
        <w:rPr>
          <w:rtl w:val="0"/>
        </w:rPr>
      </w:r>
    </w:p>
    <w:p w:rsidR="00000000" w:rsidDel="00000000" w:rsidP="00000000" w:rsidRDefault="00000000" w:rsidRPr="00000000" w14:paraId="0000003C">
      <w:pPr>
        <w:shd w:fill="ffffff" w:val="clear"/>
        <w:spacing w:after="0" w:line="240" w:lineRule="auto"/>
        <w:rPr/>
      </w:pPr>
      <w:r w:rsidDel="00000000" w:rsidR="00000000" w:rsidRPr="00000000">
        <w:rPr>
          <w:rtl w:val="0"/>
        </w:rPr>
        <w:t xml:space="preserve">CCS libraries switched to MessageBee’s text message service in 2023. Notices are exported to MessageBee and then are issued to patrons from MessageBee’s servers. MessageBee does not need the carrier’s SMS gateway information to send text notifications.</w:t>
      </w:r>
    </w:p>
    <w:p w:rsidR="00000000" w:rsidDel="00000000" w:rsidP="00000000" w:rsidRDefault="00000000" w:rsidRPr="00000000" w14:paraId="0000003D">
      <w:pPr>
        <w:shd w:fill="ffffff" w:val="clear"/>
        <w:spacing w:after="0" w:line="240" w:lineRule="auto"/>
        <w:ind w:left="1440" w:firstLine="0"/>
        <w:rPr/>
      </w:pPr>
      <w:r w:rsidDel="00000000" w:rsidR="00000000" w:rsidRPr="00000000">
        <w:rPr>
          <w:rtl w:val="0"/>
        </w:rPr>
      </w:r>
    </w:p>
    <w:p w:rsidR="00000000" w:rsidDel="00000000" w:rsidP="00000000" w:rsidRDefault="00000000" w:rsidRPr="00000000" w14:paraId="0000003E">
      <w:pPr>
        <w:shd w:fill="ffffff" w:val="clear"/>
        <w:spacing w:after="0" w:line="240" w:lineRule="auto"/>
        <w:rPr/>
      </w:pPr>
      <w:r w:rsidDel="00000000" w:rsidR="00000000" w:rsidRPr="00000000">
        <w:rPr>
          <w:rtl w:val="0"/>
        </w:rPr>
        <w:t xml:space="preserve">However, the patron registration workform requires staff to input wireless carrier information if the patron is set up to receive text notices or additional text notices. There currently isn’t a way to remove that requirement.</w:t>
      </w:r>
    </w:p>
    <w:p w:rsidR="00000000" w:rsidDel="00000000" w:rsidP="00000000" w:rsidRDefault="00000000" w:rsidRPr="00000000" w14:paraId="0000003F">
      <w:pPr>
        <w:shd w:fill="ffffff" w:val="clear"/>
        <w:spacing w:after="0" w:line="240" w:lineRule="auto"/>
        <w:ind w:left="1440" w:firstLine="0"/>
        <w:rPr/>
      </w:pPr>
      <w:r w:rsidDel="00000000" w:rsidR="00000000" w:rsidRPr="00000000">
        <w:rPr>
          <w:rtl w:val="0"/>
        </w:rPr>
      </w:r>
    </w:p>
    <w:p w:rsidR="00000000" w:rsidDel="00000000" w:rsidP="00000000" w:rsidRDefault="00000000" w:rsidRPr="00000000" w14:paraId="00000040">
      <w:pPr>
        <w:shd w:fill="ffffff" w:val="clear"/>
        <w:spacing w:after="0" w:line="240" w:lineRule="auto"/>
        <w:rPr/>
      </w:pPr>
      <w:r w:rsidDel="00000000" w:rsidR="00000000" w:rsidRPr="00000000">
        <w:rPr>
          <w:b w:val="1"/>
          <w:rtl w:val="0"/>
        </w:rPr>
        <w:t xml:space="preserve">Proposed Setting Adjustment:</w:t>
      </w:r>
      <w:r w:rsidDel="00000000" w:rsidR="00000000" w:rsidRPr="00000000">
        <w:rPr>
          <w:rtl w:val="0"/>
        </w:rPr>
        <w:t xml:space="preserve"> To improve staff workflow, CCS is recommending the list be reduced to a single generic entry. This would allow staff to configure a patron to receive text notifications without needing to ask for a carrier. When registering or modifying a patron, staff would change the field from ‘(None)’ to a single option to set up the patron for text notices. If registering online for a card or editing their account via the PAC to receive texts, patrons would select the general entry as well.</w:t>
      </w:r>
    </w:p>
    <w:p w:rsidR="00000000" w:rsidDel="00000000" w:rsidP="00000000" w:rsidRDefault="00000000" w:rsidRPr="00000000" w14:paraId="00000041">
      <w:pPr>
        <w:shd w:fill="ffffff" w:val="clear"/>
        <w:spacing w:after="0" w:line="240" w:lineRule="auto"/>
        <w:ind w:left="1440" w:firstLine="0"/>
        <w:rPr/>
      </w:pPr>
      <w:r w:rsidDel="00000000" w:rsidR="00000000" w:rsidRPr="00000000">
        <w:rPr>
          <w:rtl w:val="0"/>
        </w:rPr>
        <w:t xml:space="preserve"> </w:t>
      </w:r>
    </w:p>
    <w:p w:rsidR="00000000" w:rsidDel="00000000" w:rsidP="00000000" w:rsidRDefault="00000000" w:rsidRPr="00000000" w14:paraId="00000042">
      <w:pPr>
        <w:shd w:fill="ffffff" w:val="clear"/>
        <w:spacing w:after="0" w:line="240" w:lineRule="auto"/>
        <w:rPr/>
      </w:pPr>
      <w:r w:rsidDel="00000000" w:rsidR="00000000" w:rsidRPr="00000000">
        <w:rPr>
          <w:b w:val="1"/>
          <w:rtl w:val="0"/>
        </w:rPr>
        <w:t xml:space="preserve">Circ/ILL Advisory Group Recommendation:</w:t>
      </w:r>
      <w:r w:rsidDel="00000000" w:rsidR="00000000" w:rsidRPr="00000000">
        <w:rPr>
          <w:rtl w:val="0"/>
        </w:rPr>
        <w:t xml:space="preserve"> Committee members agreed that simplifying the list to a single entry would improve both staff and patron experience and reduce the amount of patron data stored. They proposed using the generic term of “Text” as the single entry.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b w:val="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Spacing">
    <w:name w:val="No Spacing"/>
    <w:uiPriority w:val="1"/>
    <w:qFormat w:val="1"/>
    <w:rsid w:val="00242D50"/>
    <w:pPr>
      <w:spacing w:after="0" w:line="240" w:lineRule="auto"/>
    </w:pPr>
  </w:style>
  <w:style w:type="paragraph" w:styleId="ListParagraph">
    <w:name w:val="List Paragraph"/>
    <w:basedOn w:val="Normal"/>
    <w:uiPriority w:val="34"/>
    <w:qFormat w:val="1"/>
    <w:rsid w:val="00681AD4"/>
    <w:pPr>
      <w:ind w:left="720"/>
      <w:contextualSpacing w:val="1"/>
    </w:pPr>
  </w:style>
  <w:style w:type="character" w:styleId="Hyperlink">
    <w:name w:val="Hyperlink"/>
    <w:basedOn w:val="DefaultParagraphFont"/>
    <w:uiPriority w:val="99"/>
    <w:unhideWhenUsed w:val="1"/>
    <w:rsid w:val="003873B7"/>
    <w:rPr>
      <w:color w:val="0000ff" w:themeColor="hyperlink"/>
      <w:u w:val="single"/>
    </w:rPr>
  </w:style>
  <w:style w:type="character" w:styleId="FollowedHyperlink">
    <w:name w:val="FollowedHyperlink"/>
    <w:basedOn w:val="DefaultParagraphFont"/>
    <w:uiPriority w:val="99"/>
    <w:semiHidden w:val="1"/>
    <w:unhideWhenUsed w:val="1"/>
    <w:rsid w:val="006E6381"/>
    <w:rPr>
      <w:color w:val="800080" w:themeColor="followedHyperlink"/>
      <w:u w:val="single"/>
    </w:rPr>
  </w:style>
  <w:style w:type="character" w:styleId="UnresolvedMention" w:customStyle="1">
    <w:name w:val="Unresolved Mention"/>
    <w:basedOn w:val="DefaultParagraphFont"/>
    <w:uiPriority w:val="99"/>
    <w:semiHidden w:val="1"/>
    <w:unhideWhenUsed w:val="1"/>
    <w:rsid w:val="00A349E0"/>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OSMpoR0ls3AVDYVfkWDqXvWKg==">CgMxLjAyDmgudWQzMWQ5M2oxeHBqOAByITFmSTA2U3ZERm5IQk1CSU9WQTdJRFliTGFtS1RrZ05QRg==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2025-07-03T16:50:00Z</dcterms:created>
  <dc:creator>Jacqueline Janavicius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0x010100417FD8AEDA893740B2E2B561320165F3</vt:lpwstr>
  </property>
  <property fmtid="{D5CDD505-2E9C-101B-9397-08002B2CF9AE}" pid="3" name="MediaServiceImageTags">
    <vt:lpwstr/>
  </property>
</Properties>
</file>