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B872D" w14:textId="77777777" w:rsidR="002B1B98" w:rsidRDefault="002B1B98" w:rsidP="001E7545">
      <w:pPr>
        <w:pStyle w:val="NoSpacing"/>
        <w:rPr>
          <w:rFonts w:ascii="Arial" w:hAnsi="Arial" w:cs="Arial"/>
          <w:b/>
        </w:rPr>
      </w:pPr>
    </w:p>
    <w:p w14:paraId="1FD9F7F9" w14:textId="77777777" w:rsidR="002B1B98" w:rsidRDefault="002B1B98" w:rsidP="002D6FC0">
      <w:pPr>
        <w:pStyle w:val="NoSpacing"/>
        <w:jc w:val="center"/>
        <w:rPr>
          <w:rFonts w:ascii="Arial" w:hAnsi="Arial" w:cs="Arial"/>
          <w:b/>
        </w:rPr>
      </w:pPr>
    </w:p>
    <w:p w14:paraId="2045BD3F" w14:textId="77777777" w:rsidR="002B1B98" w:rsidRDefault="002B1B98" w:rsidP="002D6FC0">
      <w:pPr>
        <w:pStyle w:val="NoSpacing"/>
        <w:jc w:val="center"/>
        <w:rPr>
          <w:rFonts w:ascii="Arial" w:hAnsi="Arial" w:cs="Arial"/>
          <w:b/>
        </w:rPr>
      </w:pPr>
    </w:p>
    <w:p w14:paraId="3241D323" w14:textId="080AC575" w:rsidR="002D6FC0" w:rsidRPr="00702163" w:rsidRDefault="002D6FC0" w:rsidP="002D6FC0">
      <w:pPr>
        <w:pStyle w:val="NoSpacing"/>
        <w:jc w:val="center"/>
        <w:rPr>
          <w:rFonts w:ascii="Arial" w:hAnsi="Arial" w:cs="Arial"/>
          <w:b/>
        </w:rPr>
      </w:pPr>
      <w:r w:rsidRPr="00702163">
        <w:rPr>
          <w:rFonts w:ascii="Arial" w:hAnsi="Arial" w:cs="Arial"/>
          <w:b/>
        </w:rPr>
        <w:t>CCS BUDGET AND FINANCE COMMITTEE</w:t>
      </w:r>
    </w:p>
    <w:p w14:paraId="224DA568" w14:textId="77777777" w:rsidR="002D6FC0" w:rsidRPr="00702163" w:rsidRDefault="002D6FC0" w:rsidP="002D6FC0">
      <w:pPr>
        <w:pStyle w:val="NoSpacing"/>
        <w:jc w:val="center"/>
        <w:rPr>
          <w:rFonts w:ascii="Arial" w:hAnsi="Arial" w:cs="Arial"/>
          <w:b/>
        </w:rPr>
      </w:pPr>
      <w:r w:rsidRPr="00702163">
        <w:rPr>
          <w:rFonts w:ascii="Arial" w:hAnsi="Arial" w:cs="Arial"/>
          <w:b/>
        </w:rPr>
        <w:t>CCS Office</w:t>
      </w:r>
    </w:p>
    <w:p w14:paraId="17CF4965" w14:textId="7F7FC608" w:rsidR="002D6FC0" w:rsidRDefault="00157B80" w:rsidP="002D6FC0">
      <w:pPr>
        <w:pStyle w:val="NoSpacing"/>
        <w:jc w:val="center"/>
        <w:rPr>
          <w:rFonts w:ascii="Arial" w:hAnsi="Arial" w:cs="Arial"/>
          <w:b/>
        </w:rPr>
      </w:pPr>
      <w:r>
        <w:rPr>
          <w:rFonts w:ascii="Arial" w:hAnsi="Arial" w:cs="Arial"/>
          <w:b/>
        </w:rPr>
        <w:t xml:space="preserve">100 Tri State International Dr. </w:t>
      </w:r>
    </w:p>
    <w:p w14:paraId="336BF671" w14:textId="33CA1518" w:rsidR="00157B80" w:rsidRPr="00702163" w:rsidRDefault="00157B80" w:rsidP="002D6FC0">
      <w:pPr>
        <w:pStyle w:val="NoSpacing"/>
        <w:jc w:val="center"/>
        <w:rPr>
          <w:rFonts w:ascii="Arial" w:hAnsi="Arial" w:cs="Arial"/>
          <w:b/>
        </w:rPr>
      </w:pPr>
      <w:r>
        <w:rPr>
          <w:rFonts w:ascii="Arial" w:hAnsi="Arial" w:cs="Arial"/>
          <w:b/>
        </w:rPr>
        <w:t>Lincolnshire, IL 60069</w:t>
      </w:r>
    </w:p>
    <w:p w14:paraId="063F6D87" w14:textId="77777777" w:rsidR="002D6FC0" w:rsidRDefault="002D6FC0" w:rsidP="002D6FC0">
      <w:pPr>
        <w:pStyle w:val="NoSpacing"/>
        <w:jc w:val="center"/>
        <w:rPr>
          <w:rFonts w:ascii="Arial" w:hAnsi="Arial" w:cs="Arial"/>
        </w:rPr>
      </w:pPr>
    </w:p>
    <w:p w14:paraId="4A59929C" w14:textId="18450EC5" w:rsidR="002D6FC0" w:rsidRPr="00F22EC4" w:rsidRDefault="00713FF4" w:rsidP="002D6FC0">
      <w:pPr>
        <w:pStyle w:val="NoSpacing"/>
        <w:jc w:val="center"/>
        <w:rPr>
          <w:rFonts w:ascii="Arial" w:hAnsi="Arial" w:cs="Arial"/>
        </w:rPr>
      </w:pPr>
      <w:r>
        <w:rPr>
          <w:rFonts w:ascii="Arial" w:hAnsi="Arial" w:cs="Arial"/>
        </w:rPr>
        <w:t>April 25</w:t>
      </w:r>
      <w:r w:rsidR="00C24C26">
        <w:rPr>
          <w:rFonts w:ascii="Arial" w:hAnsi="Arial" w:cs="Arial"/>
        </w:rPr>
        <w:t>, 2025,</w:t>
      </w:r>
      <w:r w:rsidR="00EE0CC7" w:rsidRPr="00F22EC4">
        <w:rPr>
          <w:rFonts w:ascii="Arial" w:hAnsi="Arial" w:cs="Arial"/>
        </w:rPr>
        <w:t xml:space="preserve"> </w:t>
      </w:r>
      <w:r w:rsidR="00421F27">
        <w:rPr>
          <w:rFonts w:ascii="Arial" w:hAnsi="Arial" w:cs="Arial"/>
        </w:rPr>
        <w:t>1:</w:t>
      </w:r>
      <w:r>
        <w:rPr>
          <w:rFonts w:ascii="Arial" w:hAnsi="Arial" w:cs="Arial"/>
        </w:rPr>
        <w:t>30</w:t>
      </w:r>
      <w:r w:rsidR="00421F27">
        <w:rPr>
          <w:rFonts w:ascii="Arial" w:hAnsi="Arial" w:cs="Arial"/>
        </w:rPr>
        <w:t xml:space="preserve"> </w:t>
      </w:r>
      <w:r>
        <w:rPr>
          <w:rFonts w:ascii="Arial" w:hAnsi="Arial" w:cs="Arial"/>
        </w:rPr>
        <w:t>P</w:t>
      </w:r>
      <w:r w:rsidR="005D2ED9" w:rsidRPr="00F22EC4">
        <w:rPr>
          <w:rFonts w:ascii="Arial" w:hAnsi="Arial" w:cs="Arial"/>
        </w:rPr>
        <w:t>.M.</w:t>
      </w:r>
    </w:p>
    <w:p w14:paraId="362A0FEE" w14:textId="06B1F86D" w:rsidR="00844260" w:rsidRPr="00F22EC4" w:rsidRDefault="00844260" w:rsidP="002D6FC0">
      <w:pPr>
        <w:pStyle w:val="NoSpacing"/>
        <w:jc w:val="center"/>
        <w:rPr>
          <w:rFonts w:ascii="Arial" w:hAnsi="Arial" w:cs="Arial"/>
        </w:rPr>
      </w:pPr>
    </w:p>
    <w:p w14:paraId="2330CC9D" w14:textId="4B39F8A2" w:rsidR="00E43794" w:rsidRPr="00F22EC4" w:rsidRDefault="00844260" w:rsidP="007B546B">
      <w:pPr>
        <w:widowControl w:val="0"/>
        <w:jc w:val="center"/>
        <w:rPr>
          <w:rFonts w:ascii="Arial" w:hAnsi="Arial"/>
          <w:b/>
          <w:color w:val="FF0000"/>
        </w:rPr>
      </w:pPr>
      <w:bookmarkStart w:id="0" w:name="_Hlk50984616"/>
      <w:r w:rsidRPr="00F22EC4">
        <w:rPr>
          <w:rFonts w:ascii="Arial" w:hAnsi="Arial"/>
          <w:b/>
          <w:color w:val="FF0000"/>
        </w:rPr>
        <w:t>REMOTE PARTICIPATION</w:t>
      </w:r>
    </w:p>
    <w:bookmarkEnd w:id="0"/>
    <w:p w14:paraId="451D5D1E" w14:textId="77777777" w:rsidR="00D62FDD" w:rsidRPr="00F22EC4" w:rsidRDefault="00D62FDD" w:rsidP="00844260">
      <w:pPr>
        <w:pStyle w:val="NoSpacing"/>
        <w:rPr>
          <w:rFonts w:ascii="Arial" w:hAnsi="Arial" w:cs="Arial"/>
          <w:b/>
          <w:bCs/>
        </w:rPr>
      </w:pPr>
    </w:p>
    <w:p w14:paraId="128A2736" w14:textId="77777777" w:rsidR="002D6FC0" w:rsidRPr="00F22EC4" w:rsidRDefault="00810C58" w:rsidP="000F4AE4">
      <w:pPr>
        <w:pStyle w:val="ListParagraph"/>
        <w:numPr>
          <w:ilvl w:val="0"/>
          <w:numId w:val="1"/>
        </w:numPr>
        <w:autoSpaceDE w:val="0"/>
        <w:autoSpaceDN w:val="0"/>
        <w:adjustRightInd w:val="0"/>
        <w:spacing w:after="0" w:line="480" w:lineRule="auto"/>
        <w:rPr>
          <w:rFonts w:ascii="Arial" w:hAnsi="Arial" w:cs="Arial"/>
        </w:rPr>
      </w:pPr>
      <w:r w:rsidRPr="00F22EC4">
        <w:rPr>
          <w:rFonts w:ascii="Arial" w:hAnsi="Arial" w:cs="Arial"/>
        </w:rPr>
        <w:t>CALL TO ORDER</w:t>
      </w:r>
      <w:r w:rsidR="002D6FC0" w:rsidRPr="00F22EC4">
        <w:rPr>
          <w:rFonts w:ascii="Arial" w:hAnsi="Arial" w:cs="Arial"/>
        </w:rPr>
        <w:t xml:space="preserve"> </w:t>
      </w:r>
    </w:p>
    <w:p w14:paraId="590EF7E4" w14:textId="2F847EA3" w:rsidR="000F4AE4" w:rsidRPr="00F22EC4" w:rsidRDefault="009755DD" w:rsidP="003003CF">
      <w:pPr>
        <w:pStyle w:val="ListParagraph"/>
        <w:autoSpaceDE w:val="0"/>
        <w:autoSpaceDN w:val="0"/>
        <w:adjustRightInd w:val="0"/>
        <w:spacing w:after="0" w:line="240" w:lineRule="auto"/>
        <w:rPr>
          <w:rFonts w:ascii="Arial" w:hAnsi="Arial" w:cs="Arial"/>
        </w:rPr>
      </w:pPr>
      <w:r w:rsidRPr="00F22EC4">
        <w:rPr>
          <w:rFonts w:ascii="Arial" w:hAnsi="Arial" w:cs="Arial"/>
        </w:rPr>
        <w:t xml:space="preserve">Chair </w:t>
      </w:r>
      <w:r w:rsidR="00A86AAD" w:rsidRPr="00F22EC4">
        <w:rPr>
          <w:rFonts w:ascii="Arial" w:hAnsi="Arial" w:cs="Arial"/>
        </w:rPr>
        <w:t>A. Auston</w:t>
      </w:r>
      <w:r w:rsidRPr="00F22EC4">
        <w:rPr>
          <w:rFonts w:ascii="Arial" w:hAnsi="Arial" w:cs="Arial"/>
        </w:rPr>
        <w:t xml:space="preserve"> called the meeting to order at </w:t>
      </w:r>
      <w:r w:rsidR="009B2A8B" w:rsidRPr="00F22EC4">
        <w:rPr>
          <w:rFonts w:ascii="Arial" w:hAnsi="Arial" w:cs="Arial"/>
        </w:rPr>
        <w:t>1</w:t>
      </w:r>
      <w:r w:rsidR="00E8734E" w:rsidRPr="00F22EC4">
        <w:rPr>
          <w:rFonts w:ascii="Arial" w:hAnsi="Arial" w:cs="Arial"/>
        </w:rPr>
        <w:t>:</w:t>
      </w:r>
      <w:r w:rsidR="00713FF4">
        <w:rPr>
          <w:rFonts w:ascii="Arial" w:hAnsi="Arial" w:cs="Arial"/>
        </w:rPr>
        <w:t>31 P</w:t>
      </w:r>
      <w:r w:rsidRPr="00F22EC4">
        <w:rPr>
          <w:rFonts w:ascii="Arial" w:hAnsi="Arial" w:cs="Arial"/>
        </w:rPr>
        <w:t>.M.</w:t>
      </w:r>
    </w:p>
    <w:p w14:paraId="491F12B3" w14:textId="77777777" w:rsidR="003003CF" w:rsidRPr="00F22EC4" w:rsidRDefault="003003CF" w:rsidP="003003CF">
      <w:pPr>
        <w:pStyle w:val="ListParagraph"/>
        <w:autoSpaceDE w:val="0"/>
        <w:autoSpaceDN w:val="0"/>
        <w:adjustRightInd w:val="0"/>
        <w:spacing w:after="0" w:line="240" w:lineRule="auto"/>
        <w:rPr>
          <w:rFonts w:ascii="Arial" w:hAnsi="Arial" w:cs="Arial"/>
        </w:rPr>
      </w:pPr>
    </w:p>
    <w:p w14:paraId="2E48C54A" w14:textId="77777777" w:rsidR="002639A5" w:rsidRPr="00F22EC4" w:rsidRDefault="000F4AE4" w:rsidP="002639A5">
      <w:pPr>
        <w:pStyle w:val="ListParagraph"/>
        <w:numPr>
          <w:ilvl w:val="0"/>
          <w:numId w:val="1"/>
        </w:numPr>
        <w:autoSpaceDE w:val="0"/>
        <w:autoSpaceDN w:val="0"/>
        <w:adjustRightInd w:val="0"/>
        <w:spacing w:after="0" w:line="480" w:lineRule="auto"/>
        <w:rPr>
          <w:rFonts w:ascii="Arial" w:hAnsi="Arial" w:cs="Arial"/>
        </w:rPr>
      </w:pPr>
      <w:r w:rsidRPr="00F22EC4">
        <w:rPr>
          <w:rFonts w:ascii="Arial" w:hAnsi="Arial" w:cs="Arial"/>
        </w:rPr>
        <w:t>ROLL CALL</w:t>
      </w:r>
    </w:p>
    <w:tbl>
      <w:tblPr>
        <w:tblStyle w:val="TableGrid"/>
        <w:tblW w:w="0" w:type="auto"/>
        <w:tblInd w:w="535" w:type="dxa"/>
        <w:tblLook w:val="04A0" w:firstRow="1" w:lastRow="0" w:firstColumn="1" w:lastColumn="0" w:noHBand="0" w:noVBand="1"/>
      </w:tblPr>
      <w:tblGrid>
        <w:gridCol w:w="4410"/>
        <w:gridCol w:w="4405"/>
      </w:tblGrid>
      <w:tr w:rsidR="00AA75B0" w:rsidRPr="00F22EC4" w14:paraId="72D5AEFA" w14:textId="77777777" w:rsidTr="5C978FC4">
        <w:trPr>
          <w:trHeight w:val="506"/>
        </w:trPr>
        <w:tc>
          <w:tcPr>
            <w:tcW w:w="4410" w:type="dxa"/>
          </w:tcPr>
          <w:p w14:paraId="38C56B18" w14:textId="30ADE467" w:rsidR="00AA75B0" w:rsidRPr="00F22EC4" w:rsidRDefault="00AA75B0" w:rsidP="00AA75B0">
            <w:pPr>
              <w:pStyle w:val="NoSpacing"/>
              <w:rPr>
                <w:rFonts w:ascii="Arial" w:hAnsi="Arial" w:cs="Arial"/>
              </w:rPr>
            </w:pPr>
            <w:r w:rsidRPr="00F22EC4">
              <w:rPr>
                <w:rFonts w:ascii="Arial" w:hAnsi="Arial" w:cs="Arial"/>
              </w:rPr>
              <w:t>A. Auston, Wilmette</w:t>
            </w:r>
          </w:p>
        </w:tc>
        <w:tc>
          <w:tcPr>
            <w:tcW w:w="4405" w:type="dxa"/>
          </w:tcPr>
          <w:p w14:paraId="19DE9751" w14:textId="77777777" w:rsidR="00713FF4" w:rsidRPr="00F22EC4" w:rsidRDefault="00713FF4" w:rsidP="00713FF4">
            <w:pPr>
              <w:pStyle w:val="NoSpacing"/>
              <w:rPr>
                <w:rFonts w:ascii="Arial" w:hAnsi="Arial" w:cs="Arial"/>
              </w:rPr>
            </w:pPr>
            <w:r w:rsidRPr="00F22EC4">
              <w:rPr>
                <w:rFonts w:ascii="Arial" w:hAnsi="Arial" w:cs="Arial"/>
              </w:rPr>
              <w:t>L. Jakacki, McHenry</w:t>
            </w:r>
          </w:p>
          <w:p w14:paraId="08A31127" w14:textId="032E14BF" w:rsidR="00AA75B0" w:rsidRPr="00F22EC4" w:rsidRDefault="00AA75B0" w:rsidP="00E8734E">
            <w:pPr>
              <w:pStyle w:val="NoSpacing"/>
              <w:rPr>
                <w:rFonts w:ascii="Arial" w:hAnsi="Arial" w:cs="Arial"/>
              </w:rPr>
            </w:pPr>
          </w:p>
        </w:tc>
      </w:tr>
      <w:tr w:rsidR="004D6EEC" w:rsidRPr="00F22EC4" w14:paraId="6DE58E26" w14:textId="77777777" w:rsidTr="5C978FC4">
        <w:trPr>
          <w:trHeight w:val="506"/>
        </w:trPr>
        <w:tc>
          <w:tcPr>
            <w:tcW w:w="4410" w:type="dxa"/>
          </w:tcPr>
          <w:p w14:paraId="7AD2111C" w14:textId="77777777" w:rsidR="004D6EEC" w:rsidRPr="00F22EC4" w:rsidRDefault="004D6EEC" w:rsidP="004D6EEC">
            <w:pPr>
              <w:pStyle w:val="NoSpacing"/>
              <w:rPr>
                <w:rFonts w:ascii="Arial" w:hAnsi="Arial" w:cs="Arial"/>
              </w:rPr>
            </w:pPr>
            <w:r>
              <w:rPr>
                <w:rFonts w:ascii="Arial" w:hAnsi="Arial" w:cs="Arial"/>
              </w:rPr>
              <w:t>E. Christianson, Ela</w:t>
            </w:r>
          </w:p>
          <w:p w14:paraId="63517029" w14:textId="77777777" w:rsidR="004D6EEC" w:rsidRDefault="004D6EEC" w:rsidP="004D6EEC">
            <w:pPr>
              <w:pStyle w:val="NoSpacing"/>
              <w:rPr>
                <w:rFonts w:ascii="Arial" w:hAnsi="Arial" w:cs="Arial"/>
              </w:rPr>
            </w:pPr>
          </w:p>
        </w:tc>
        <w:tc>
          <w:tcPr>
            <w:tcW w:w="4405" w:type="dxa"/>
          </w:tcPr>
          <w:p w14:paraId="4D9984ED" w14:textId="77777777" w:rsidR="00713FF4" w:rsidRPr="00F22EC4" w:rsidRDefault="00713FF4" w:rsidP="00713FF4">
            <w:pPr>
              <w:pStyle w:val="NoSpacing"/>
              <w:rPr>
                <w:rFonts w:ascii="Arial" w:hAnsi="Arial" w:cs="Arial"/>
              </w:rPr>
            </w:pPr>
            <w:r>
              <w:rPr>
                <w:rFonts w:ascii="Arial" w:hAnsi="Arial" w:cs="Arial"/>
              </w:rPr>
              <w:t xml:space="preserve">I. Laxminarayan, Lake Forest </w:t>
            </w:r>
          </w:p>
          <w:p w14:paraId="4648B21B" w14:textId="0E2E1E14" w:rsidR="004D6EEC" w:rsidRPr="00F22EC4" w:rsidRDefault="004D6EEC" w:rsidP="004D6EEC">
            <w:pPr>
              <w:pStyle w:val="NoSpacing"/>
              <w:rPr>
                <w:rFonts w:ascii="Arial" w:hAnsi="Arial" w:cs="Arial"/>
              </w:rPr>
            </w:pPr>
          </w:p>
        </w:tc>
      </w:tr>
      <w:tr w:rsidR="004D6EEC" w:rsidRPr="00F22EC4" w14:paraId="547453B2" w14:textId="77777777" w:rsidTr="5C978FC4">
        <w:trPr>
          <w:trHeight w:val="506"/>
        </w:trPr>
        <w:tc>
          <w:tcPr>
            <w:tcW w:w="4410" w:type="dxa"/>
          </w:tcPr>
          <w:p w14:paraId="609E1787" w14:textId="77777777" w:rsidR="00713FF4" w:rsidRPr="00F22EC4" w:rsidRDefault="00713FF4" w:rsidP="00713FF4">
            <w:pPr>
              <w:pStyle w:val="NoSpacing"/>
              <w:rPr>
                <w:rFonts w:ascii="Arial" w:hAnsi="Arial" w:cs="Arial"/>
              </w:rPr>
            </w:pPr>
            <w:r>
              <w:rPr>
                <w:rFonts w:ascii="Arial" w:hAnsi="Arial" w:cs="Arial"/>
              </w:rPr>
              <w:t>M</w:t>
            </w:r>
            <w:r w:rsidRPr="00F22EC4">
              <w:rPr>
                <w:rFonts w:ascii="Arial" w:hAnsi="Arial" w:cs="Arial"/>
              </w:rPr>
              <w:t>.</w:t>
            </w:r>
            <w:r>
              <w:rPr>
                <w:rFonts w:ascii="Arial" w:hAnsi="Arial" w:cs="Arial"/>
              </w:rPr>
              <w:t xml:space="preserve"> Gardner</w:t>
            </w:r>
            <w:r w:rsidRPr="00F22EC4">
              <w:rPr>
                <w:rFonts w:ascii="Arial" w:hAnsi="Arial" w:cs="Arial"/>
              </w:rPr>
              <w:t xml:space="preserve">, </w:t>
            </w:r>
            <w:r>
              <w:rPr>
                <w:rFonts w:ascii="Arial" w:hAnsi="Arial" w:cs="Arial"/>
              </w:rPr>
              <w:t>Palatine</w:t>
            </w:r>
            <w:r w:rsidRPr="00F22EC4">
              <w:rPr>
                <w:rFonts w:ascii="Arial" w:hAnsi="Arial" w:cs="Arial"/>
              </w:rPr>
              <w:t xml:space="preserve"> </w:t>
            </w:r>
          </w:p>
          <w:p w14:paraId="0AA6944D" w14:textId="39C77D63" w:rsidR="004D6EEC" w:rsidRPr="00F22EC4" w:rsidRDefault="004D6EEC" w:rsidP="004D6EEC">
            <w:pPr>
              <w:pStyle w:val="NoSpacing"/>
              <w:rPr>
                <w:rFonts w:ascii="Arial" w:hAnsi="Arial" w:cs="Arial"/>
              </w:rPr>
            </w:pPr>
          </w:p>
        </w:tc>
        <w:tc>
          <w:tcPr>
            <w:tcW w:w="4405" w:type="dxa"/>
          </w:tcPr>
          <w:p w14:paraId="44EC8325" w14:textId="77777777" w:rsidR="00713FF4" w:rsidRPr="00F22EC4" w:rsidRDefault="00713FF4" w:rsidP="00713FF4">
            <w:pPr>
              <w:pStyle w:val="NoSpacing"/>
              <w:rPr>
                <w:rFonts w:ascii="Arial" w:hAnsi="Arial" w:cs="Arial"/>
              </w:rPr>
            </w:pPr>
            <w:r>
              <w:rPr>
                <w:rFonts w:ascii="Arial" w:hAnsi="Arial" w:cs="Arial"/>
              </w:rPr>
              <w:t>Y. Wilburn, Evanston</w:t>
            </w:r>
          </w:p>
          <w:p w14:paraId="4F283489" w14:textId="30EDD4E5" w:rsidR="004D6EEC" w:rsidRPr="00F22EC4" w:rsidRDefault="004D6EEC" w:rsidP="004D6EEC">
            <w:pPr>
              <w:pStyle w:val="NoSpacing"/>
              <w:rPr>
                <w:rFonts w:ascii="Arial" w:hAnsi="Arial" w:cs="Arial"/>
              </w:rPr>
            </w:pPr>
          </w:p>
        </w:tc>
      </w:tr>
      <w:tr w:rsidR="004D6EEC" w:rsidRPr="00F22EC4" w14:paraId="074018EB" w14:textId="77777777" w:rsidTr="5C978FC4">
        <w:trPr>
          <w:trHeight w:val="506"/>
        </w:trPr>
        <w:tc>
          <w:tcPr>
            <w:tcW w:w="4410" w:type="dxa"/>
          </w:tcPr>
          <w:p w14:paraId="739D23CD" w14:textId="30865D66" w:rsidR="004D6EEC" w:rsidRPr="00F22EC4" w:rsidRDefault="00713FF4" w:rsidP="004D6EEC">
            <w:pPr>
              <w:pStyle w:val="NoSpacing"/>
              <w:rPr>
                <w:rFonts w:ascii="Arial" w:hAnsi="Arial" w:cs="Arial"/>
              </w:rPr>
            </w:pPr>
            <w:r w:rsidRPr="00F22EC4">
              <w:rPr>
                <w:rFonts w:ascii="Arial" w:hAnsi="Arial" w:cs="Arial"/>
              </w:rPr>
              <w:t xml:space="preserve">M. Jacobsen, Lake Villa </w:t>
            </w:r>
          </w:p>
        </w:tc>
        <w:tc>
          <w:tcPr>
            <w:tcW w:w="4405" w:type="dxa"/>
          </w:tcPr>
          <w:p w14:paraId="5AE1106D" w14:textId="77777777" w:rsidR="004D6EEC" w:rsidRPr="00F22EC4" w:rsidRDefault="004D6EEC" w:rsidP="00771CAA">
            <w:pPr>
              <w:pStyle w:val="NoSpacing"/>
              <w:rPr>
                <w:rFonts w:ascii="Arial" w:hAnsi="Arial" w:cs="Arial"/>
              </w:rPr>
            </w:pPr>
          </w:p>
        </w:tc>
      </w:tr>
    </w:tbl>
    <w:p w14:paraId="7CE9969E" w14:textId="21B9FB6C" w:rsidR="00AA75B0" w:rsidRPr="00F22EC4" w:rsidRDefault="00AA75B0" w:rsidP="00DA18F4">
      <w:pPr>
        <w:pStyle w:val="NoSpacing"/>
        <w:rPr>
          <w:rFonts w:ascii="Arial" w:hAnsi="Arial" w:cs="Arial"/>
        </w:rPr>
      </w:pPr>
    </w:p>
    <w:p w14:paraId="5064184D" w14:textId="5D2E1BFE" w:rsidR="00AA75B0" w:rsidRDefault="00D33827" w:rsidP="00E8734E">
      <w:pPr>
        <w:pStyle w:val="NoSpacing"/>
        <w:rPr>
          <w:rFonts w:ascii="Arial" w:hAnsi="Arial" w:cs="Arial"/>
        </w:rPr>
      </w:pPr>
      <w:r w:rsidRPr="00F22EC4">
        <w:rPr>
          <w:rFonts w:ascii="Arial" w:hAnsi="Arial" w:cs="Arial"/>
        </w:rPr>
        <w:t xml:space="preserve">Also </w:t>
      </w:r>
      <w:r w:rsidR="00F6365B" w:rsidRPr="00F22EC4">
        <w:rPr>
          <w:rFonts w:ascii="Arial" w:hAnsi="Arial" w:cs="Arial"/>
        </w:rPr>
        <w:t>p</w:t>
      </w:r>
      <w:r w:rsidRPr="00F22EC4">
        <w:rPr>
          <w:rFonts w:ascii="Arial" w:hAnsi="Arial" w:cs="Arial"/>
        </w:rPr>
        <w:t>resent</w:t>
      </w:r>
      <w:r w:rsidR="000F4AE4" w:rsidRPr="00F22EC4">
        <w:rPr>
          <w:rFonts w:ascii="Arial" w:hAnsi="Arial" w:cs="Arial"/>
        </w:rPr>
        <w:t>:</w:t>
      </w:r>
      <w:r w:rsidR="007222A1" w:rsidRPr="00F22EC4">
        <w:rPr>
          <w:rFonts w:ascii="Arial" w:hAnsi="Arial" w:cs="Arial"/>
        </w:rPr>
        <w:t xml:space="preserve"> </w:t>
      </w:r>
      <w:r w:rsidR="7AE5ACDA" w:rsidRPr="00F22EC4">
        <w:rPr>
          <w:rFonts w:ascii="Arial" w:hAnsi="Arial" w:cs="Arial"/>
        </w:rPr>
        <w:t>R. Malinowski</w:t>
      </w:r>
      <w:r w:rsidR="0066499F" w:rsidRPr="00F22EC4">
        <w:rPr>
          <w:rFonts w:ascii="Arial" w:hAnsi="Arial" w:cs="Arial"/>
        </w:rPr>
        <w:t>; CCS</w:t>
      </w:r>
      <w:r w:rsidR="000F4AE4" w:rsidRPr="00F22EC4">
        <w:rPr>
          <w:rFonts w:ascii="Arial" w:hAnsi="Arial" w:cs="Arial"/>
        </w:rPr>
        <w:t>,</w:t>
      </w:r>
      <w:r w:rsidR="003E4E6F" w:rsidRPr="00F22EC4">
        <w:rPr>
          <w:rFonts w:ascii="Arial" w:hAnsi="Arial" w:cs="Arial"/>
        </w:rPr>
        <w:t xml:space="preserve"> </w:t>
      </w:r>
      <w:r w:rsidR="00713FF4">
        <w:rPr>
          <w:rFonts w:ascii="Arial" w:hAnsi="Arial" w:cs="Arial"/>
        </w:rPr>
        <w:t xml:space="preserve">B. </w:t>
      </w:r>
      <w:r w:rsidR="0066499F" w:rsidRPr="00F22EC4">
        <w:rPr>
          <w:rFonts w:ascii="Arial" w:hAnsi="Arial" w:cs="Arial"/>
        </w:rPr>
        <w:t xml:space="preserve">Stoneburner; </w:t>
      </w:r>
      <w:r w:rsidR="000F4AE4" w:rsidRPr="00F22EC4">
        <w:rPr>
          <w:rFonts w:ascii="Arial" w:hAnsi="Arial" w:cs="Arial"/>
        </w:rPr>
        <w:t>CCS</w:t>
      </w:r>
    </w:p>
    <w:p w14:paraId="63827E4D" w14:textId="287FCC1C" w:rsidR="00713FF4" w:rsidRPr="00F22EC4" w:rsidRDefault="00713FF4" w:rsidP="00E8734E">
      <w:pPr>
        <w:pStyle w:val="NoSpacing"/>
        <w:rPr>
          <w:rFonts w:ascii="Arial" w:hAnsi="Arial" w:cs="Arial"/>
        </w:rPr>
      </w:pPr>
      <w:r>
        <w:rPr>
          <w:rFonts w:ascii="Arial" w:hAnsi="Arial" w:cs="Arial"/>
        </w:rPr>
        <w:t>Absent: J. DiDonato, Round Lake</w:t>
      </w:r>
    </w:p>
    <w:p w14:paraId="4F166ACF" w14:textId="77777777" w:rsidR="00CF058B" w:rsidRPr="00F22EC4" w:rsidRDefault="00CF058B" w:rsidP="00152CA4">
      <w:pPr>
        <w:pStyle w:val="NoSpacing"/>
        <w:rPr>
          <w:rFonts w:ascii="Arial" w:hAnsi="Arial" w:cs="Arial"/>
        </w:rPr>
      </w:pPr>
    </w:p>
    <w:p w14:paraId="0D8F1B0C" w14:textId="2B1EE724" w:rsidR="000F4AE4" w:rsidRPr="00F22EC4" w:rsidRDefault="00810C58" w:rsidP="004332A2">
      <w:pPr>
        <w:pStyle w:val="ListParagraph"/>
        <w:numPr>
          <w:ilvl w:val="0"/>
          <w:numId w:val="1"/>
        </w:numPr>
        <w:autoSpaceDE w:val="0"/>
        <w:autoSpaceDN w:val="0"/>
        <w:adjustRightInd w:val="0"/>
        <w:spacing w:after="0" w:line="240" w:lineRule="auto"/>
        <w:rPr>
          <w:rFonts w:ascii="Arial" w:hAnsi="Arial" w:cs="Arial"/>
        </w:rPr>
      </w:pPr>
      <w:r w:rsidRPr="00F22EC4">
        <w:rPr>
          <w:rFonts w:ascii="Arial" w:hAnsi="Arial" w:cs="Arial"/>
        </w:rPr>
        <w:t>ADDITIONS TO THE AGENDA</w:t>
      </w:r>
    </w:p>
    <w:p w14:paraId="5B9621D3" w14:textId="0BBF1DAC" w:rsidR="005D2ED9" w:rsidRPr="00F22EC4" w:rsidRDefault="005D2ED9" w:rsidP="005D2ED9">
      <w:pPr>
        <w:pStyle w:val="ListParagraph"/>
        <w:autoSpaceDE w:val="0"/>
        <w:autoSpaceDN w:val="0"/>
        <w:adjustRightInd w:val="0"/>
        <w:spacing w:after="0" w:line="240" w:lineRule="auto"/>
        <w:rPr>
          <w:rFonts w:ascii="Arial" w:hAnsi="Arial" w:cs="Arial"/>
        </w:rPr>
      </w:pPr>
      <w:r w:rsidRPr="00F22EC4">
        <w:rPr>
          <w:rFonts w:ascii="Arial" w:hAnsi="Arial" w:cs="Arial"/>
        </w:rPr>
        <w:t>None.</w:t>
      </w:r>
    </w:p>
    <w:p w14:paraId="682C33CD" w14:textId="77777777" w:rsidR="00864064" w:rsidRPr="00F22EC4" w:rsidRDefault="00864064" w:rsidP="000F4AE4">
      <w:pPr>
        <w:pStyle w:val="ListParagraph"/>
        <w:autoSpaceDE w:val="0"/>
        <w:autoSpaceDN w:val="0"/>
        <w:adjustRightInd w:val="0"/>
        <w:spacing w:after="0" w:line="240" w:lineRule="auto"/>
        <w:rPr>
          <w:rFonts w:ascii="Arial" w:hAnsi="Arial" w:cs="Arial"/>
        </w:rPr>
      </w:pPr>
    </w:p>
    <w:p w14:paraId="460D4851" w14:textId="77777777" w:rsidR="00810C58" w:rsidRPr="00F22EC4" w:rsidRDefault="00810C58" w:rsidP="000F4AE4">
      <w:pPr>
        <w:pStyle w:val="ListParagraph"/>
        <w:numPr>
          <w:ilvl w:val="0"/>
          <w:numId w:val="1"/>
        </w:numPr>
        <w:autoSpaceDE w:val="0"/>
        <w:autoSpaceDN w:val="0"/>
        <w:adjustRightInd w:val="0"/>
        <w:spacing w:after="0" w:line="240" w:lineRule="auto"/>
        <w:rPr>
          <w:rFonts w:ascii="Arial" w:hAnsi="Arial" w:cs="Arial"/>
        </w:rPr>
      </w:pPr>
      <w:r w:rsidRPr="00F22EC4">
        <w:rPr>
          <w:rFonts w:ascii="Arial" w:hAnsi="Arial" w:cs="Arial"/>
        </w:rPr>
        <w:t>PUBLIC COMMENT</w:t>
      </w:r>
    </w:p>
    <w:p w14:paraId="069C24AB" w14:textId="0EC382D4" w:rsidR="000F4AE4" w:rsidRPr="00F22EC4" w:rsidRDefault="000F4AE4" w:rsidP="000F4AE4">
      <w:pPr>
        <w:pStyle w:val="ListParagraph"/>
        <w:autoSpaceDE w:val="0"/>
        <w:autoSpaceDN w:val="0"/>
        <w:adjustRightInd w:val="0"/>
        <w:spacing w:after="0" w:line="240" w:lineRule="auto"/>
        <w:rPr>
          <w:rFonts w:ascii="Arial" w:hAnsi="Arial" w:cs="Arial"/>
        </w:rPr>
      </w:pPr>
      <w:r w:rsidRPr="00F22EC4">
        <w:rPr>
          <w:rFonts w:ascii="Arial" w:hAnsi="Arial" w:cs="Arial"/>
        </w:rPr>
        <w:t>None.</w:t>
      </w:r>
      <w:r w:rsidR="00074D31" w:rsidRPr="00F22EC4">
        <w:rPr>
          <w:rFonts w:ascii="Arial" w:hAnsi="Arial" w:cs="Arial"/>
        </w:rPr>
        <w:t xml:space="preserve"> </w:t>
      </w:r>
    </w:p>
    <w:p w14:paraId="2F377469" w14:textId="77777777" w:rsidR="000F4AE4" w:rsidRPr="00F22EC4" w:rsidRDefault="000F4AE4" w:rsidP="000F4AE4">
      <w:pPr>
        <w:pStyle w:val="ListParagraph"/>
        <w:autoSpaceDE w:val="0"/>
        <w:autoSpaceDN w:val="0"/>
        <w:adjustRightInd w:val="0"/>
        <w:spacing w:after="0" w:line="240" w:lineRule="auto"/>
        <w:rPr>
          <w:rFonts w:ascii="Arial" w:hAnsi="Arial" w:cs="Arial"/>
        </w:rPr>
      </w:pPr>
    </w:p>
    <w:p w14:paraId="7D79B423" w14:textId="584E619F" w:rsidR="002A160A" w:rsidRPr="00F22EC4" w:rsidRDefault="00BF10A4" w:rsidP="002A160A">
      <w:pPr>
        <w:pStyle w:val="ListParagraph"/>
        <w:numPr>
          <w:ilvl w:val="0"/>
          <w:numId w:val="1"/>
        </w:numPr>
        <w:autoSpaceDE w:val="0"/>
        <w:autoSpaceDN w:val="0"/>
        <w:adjustRightInd w:val="0"/>
        <w:spacing w:after="0" w:line="480" w:lineRule="auto"/>
        <w:rPr>
          <w:rFonts w:ascii="Arial" w:hAnsi="Arial" w:cs="Arial"/>
        </w:rPr>
      </w:pPr>
      <w:r w:rsidRPr="00F22EC4">
        <w:rPr>
          <w:rFonts w:ascii="Arial" w:hAnsi="Arial" w:cs="Arial"/>
        </w:rPr>
        <w:t>APPROVE MINUTES O</w:t>
      </w:r>
      <w:r w:rsidR="002F34B7" w:rsidRPr="00F22EC4">
        <w:rPr>
          <w:rFonts w:ascii="Arial" w:hAnsi="Arial" w:cs="Arial"/>
        </w:rPr>
        <w:t xml:space="preserve">F </w:t>
      </w:r>
      <w:r w:rsidR="00713FF4">
        <w:rPr>
          <w:rFonts w:ascii="Arial" w:hAnsi="Arial" w:cs="Arial"/>
        </w:rPr>
        <w:t>FEBRUARY 26,</w:t>
      </w:r>
      <w:r w:rsidR="005B040B">
        <w:rPr>
          <w:rFonts w:ascii="Arial" w:hAnsi="Arial" w:cs="Arial"/>
        </w:rPr>
        <w:t xml:space="preserve"> </w:t>
      </w:r>
      <w:proofErr w:type="gramStart"/>
      <w:r w:rsidR="005B040B">
        <w:rPr>
          <w:rFonts w:ascii="Arial" w:hAnsi="Arial" w:cs="Arial"/>
        </w:rPr>
        <w:t>2025</w:t>
      </w:r>
      <w:proofErr w:type="gramEnd"/>
      <w:r w:rsidR="002D6FC0" w:rsidRPr="00F22EC4">
        <w:rPr>
          <w:rFonts w:ascii="Arial" w:hAnsi="Arial" w:cs="Arial"/>
        </w:rPr>
        <w:t xml:space="preserve"> MEETING</w:t>
      </w:r>
    </w:p>
    <w:p w14:paraId="4100944E" w14:textId="595388B8" w:rsidR="004710B3" w:rsidRPr="001F5060" w:rsidRDefault="005B040B" w:rsidP="004710B3">
      <w:pPr>
        <w:pStyle w:val="ListParagraph"/>
        <w:widowControl w:val="0"/>
        <w:tabs>
          <w:tab w:val="left" w:pos="6315"/>
        </w:tabs>
        <w:rPr>
          <w:rFonts w:ascii="Arial" w:hAnsi="Arial" w:cs="Arial"/>
        </w:rPr>
      </w:pPr>
      <w:r>
        <w:rPr>
          <w:rFonts w:ascii="Arial" w:hAnsi="Arial" w:cs="Arial"/>
        </w:rPr>
        <w:t>Laxminarayan</w:t>
      </w:r>
      <w:r w:rsidR="4500C824" w:rsidRPr="00AB1A36">
        <w:rPr>
          <w:rFonts w:ascii="Arial" w:hAnsi="Arial" w:cs="Arial"/>
        </w:rPr>
        <w:t xml:space="preserve"> </w:t>
      </w:r>
      <w:r w:rsidR="004710B3" w:rsidRPr="00AB1A36">
        <w:rPr>
          <w:rFonts w:ascii="Arial" w:hAnsi="Arial" w:cs="Arial"/>
        </w:rPr>
        <w:t>MOVED,</w:t>
      </w:r>
      <w:r w:rsidR="00162060" w:rsidRPr="00AB1A36">
        <w:rPr>
          <w:rFonts w:ascii="Arial" w:hAnsi="Arial" w:cs="Arial"/>
        </w:rPr>
        <w:t xml:space="preserve"> </w:t>
      </w:r>
      <w:r>
        <w:rPr>
          <w:rFonts w:ascii="Arial" w:hAnsi="Arial" w:cs="Arial"/>
        </w:rPr>
        <w:t>Auston</w:t>
      </w:r>
      <w:r w:rsidR="3B810DE0" w:rsidRPr="00AB1A36">
        <w:rPr>
          <w:rFonts w:ascii="Arial" w:hAnsi="Arial" w:cs="Arial"/>
        </w:rPr>
        <w:t xml:space="preserve"> </w:t>
      </w:r>
      <w:r w:rsidR="004710B3" w:rsidRPr="00AB1A36">
        <w:rPr>
          <w:rFonts w:ascii="Arial" w:hAnsi="Arial" w:cs="Arial"/>
        </w:rPr>
        <w:t>SECONDED</w:t>
      </w:r>
      <w:r w:rsidR="00340238" w:rsidRPr="00AB1A36">
        <w:rPr>
          <w:rFonts w:ascii="Arial" w:hAnsi="Arial" w:cs="Arial"/>
        </w:rPr>
        <w:t xml:space="preserve"> to</w:t>
      </w:r>
    </w:p>
    <w:p w14:paraId="4E465C43" w14:textId="13FFF3B9" w:rsidR="004710B3" w:rsidRPr="001F5060" w:rsidRDefault="004710B3" w:rsidP="3BA33742">
      <w:pPr>
        <w:pStyle w:val="NoSpacing"/>
        <w:ind w:left="720" w:firstLine="720"/>
        <w:jc w:val="center"/>
        <w:rPr>
          <w:rFonts w:ascii="Arial" w:hAnsi="Arial" w:cs="Arial"/>
          <w:b/>
          <w:bCs/>
        </w:rPr>
      </w:pPr>
      <w:r w:rsidRPr="001F5060">
        <w:rPr>
          <w:rFonts w:ascii="Arial" w:hAnsi="Arial" w:cs="Arial"/>
          <w:b/>
          <w:bCs/>
        </w:rPr>
        <w:t>APPROVE THE MINUTES OF THE</w:t>
      </w:r>
      <w:r w:rsidR="003B0CF9" w:rsidRPr="001F5060">
        <w:rPr>
          <w:rFonts w:ascii="Arial" w:hAnsi="Arial" w:cs="Arial"/>
          <w:b/>
          <w:bCs/>
        </w:rPr>
        <w:t xml:space="preserve"> </w:t>
      </w:r>
      <w:r w:rsidR="005B040B">
        <w:rPr>
          <w:rFonts w:ascii="Arial" w:hAnsi="Arial" w:cs="Arial"/>
          <w:b/>
          <w:bCs/>
        </w:rPr>
        <w:t xml:space="preserve">FEBRUARY 26, </w:t>
      </w:r>
      <w:proofErr w:type="gramStart"/>
      <w:r w:rsidR="005B040B">
        <w:rPr>
          <w:rFonts w:ascii="Arial" w:hAnsi="Arial" w:cs="Arial"/>
          <w:b/>
          <w:bCs/>
        </w:rPr>
        <w:t>2025</w:t>
      </w:r>
      <w:proofErr w:type="gramEnd"/>
      <w:r w:rsidRPr="001F5060">
        <w:rPr>
          <w:rFonts w:ascii="Arial" w:hAnsi="Arial" w:cs="Arial"/>
          <w:b/>
          <w:bCs/>
        </w:rPr>
        <w:t xml:space="preserve"> MEETING</w:t>
      </w:r>
      <w:r w:rsidR="0018071A" w:rsidRPr="001F5060">
        <w:rPr>
          <w:rFonts w:ascii="Arial" w:hAnsi="Arial" w:cs="Arial"/>
          <w:b/>
          <w:bCs/>
        </w:rPr>
        <w:t>.</w:t>
      </w:r>
    </w:p>
    <w:p w14:paraId="6307EAA6" w14:textId="77777777" w:rsidR="009B1447" w:rsidRPr="001F5060" w:rsidRDefault="009B1447" w:rsidP="00A4246F">
      <w:pPr>
        <w:widowControl w:val="0"/>
        <w:tabs>
          <w:tab w:val="left" w:pos="6315"/>
        </w:tabs>
        <w:spacing w:after="0"/>
        <w:rPr>
          <w:rFonts w:ascii="Arial" w:hAnsi="Arial" w:cs="Arial"/>
        </w:rPr>
      </w:pPr>
    </w:p>
    <w:p w14:paraId="7EB885BD" w14:textId="502D0D60" w:rsidR="00DD2FD6" w:rsidRPr="001F5060" w:rsidRDefault="00DD2FD6" w:rsidP="00DD2FD6">
      <w:pPr>
        <w:widowControl w:val="0"/>
        <w:spacing w:after="0" w:line="240" w:lineRule="auto"/>
        <w:rPr>
          <w:rFonts w:ascii="Arial" w:hAnsi="Arial" w:cs="Arial"/>
        </w:rPr>
      </w:pPr>
      <w:r w:rsidRPr="001F5060">
        <w:rPr>
          <w:rFonts w:ascii="Arial" w:hAnsi="Arial" w:cs="Arial"/>
        </w:rPr>
        <w:t xml:space="preserve">Ayes: Auston, </w:t>
      </w:r>
      <w:r w:rsidR="00ED41F7">
        <w:rPr>
          <w:rFonts w:ascii="Arial" w:hAnsi="Arial" w:cs="Arial"/>
        </w:rPr>
        <w:t>Christianson, Gardner</w:t>
      </w:r>
      <w:r w:rsidR="67A33241" w:rsidRPr="001F5060">
        <w:rPr>
          <w:rFonts w:ascii="Arial" w:hAnsi="Arial" w:cs="Arial"/>
        </w:rPr>
        <w:t xml:space="preserve">, </w:t>
      </w:r>
      <w:r w:rsidRPr="001F5060">
        <w:rPr>
          <w:rFonts w:ascii="Arial" w:hAnsi="Arial" w:cs="Arial"/>
        </w:rPr>
        <w:t>Jacobsen,</w:t>
      </w:r>
      <w:r w:rsidR="00E8734E" w:rsidRPr="001F5060">
        <w:rPr>
          <w:rFonts w:ascii="Arial" w:hAnsi="Arial" w:cs="Arial"/>
        </w:rPr>
        <w:t xml:space="preserve"> </w:t>
      </w:r>
      <w:r w:rsidR="00AF6E86">
        <w:rPr>
          <w:rFonts w:ascii="Arial" w:hAnsi="Arial" w:cs="Arial"/>
        </w:rPr>
        <w:t>Jakacki</w:t>
      </w:r>
      <w:r w:rsidR="006606A2">
        <w:rPr>
          <w:rFonts w:ascii="Arial" w:hAnsi="Arial" w:cs="Arial"/>
        </w:rPr>
        <w:t>,</w:t>
      </w:r>
      <w:r w:rsidR="00CA0434">
        <w:rPr>
          <w:rFonts w:ascii="Arial" w:hAnsi="Arial" w:cs="Arial"/>
        </w:rPr>
        <w:t xml:space="preserve"> </w:t>
      </w:r>
      <w:r w:rsidR="00771CAA">
        <w:rPr>
          <w:rFonts w:ascii="Arial" w:hAnsi="Arial" w:cs="Arial"/>
        </w:rPr>
        <w:t xml:space="preserve">Laxminarayan, </w:t>
      </w:r>
      <w:r w:rsidR="00CA0434">
        <w:rPr>
          <w:rFonts w:ascii="Arial" w:hAnsi="Arial" w:cs="Arial"/>
        </w:rPr>
        <w:t>Wilburn</w:t>
      </w:r>
    </w:p>
    <w:p w14:paraId="737128B4" w14:textId="55953103" w:rsidR="00DD2FD6" w:rsidRPr="001F5060" w:rsidRDefault="00DD2FD6" w:rsidP="00DD2FD6">
      <w:pPr>
        <w:widowControl w:val="0"/>
        <w:spacing w:after="0" w:line="240" w:lineRule="auto"/>
        <w:rPr>
          <w:rFonts w:ascii="Arial" w:hAnsi="Arial" w:cs="Arial"/>
        </w:rPr>
      </w:pPr>
      <w:r w:rsidRPr="001F5060">
        <w:rPr>
          <w:rFonts w:ascii="Arial" w:hAnsi="Arial" w:cs="Arial"/>
        </w:rPr>
        <w:t>Nays: None</w:t>
      </w:r>
    </w:p>
    <w:p w14:paraId="578626D1" w14:textId="481E7BC2" w:rsidR="00D55BEF" w:rsidRDefault="00D55BEF" w:rsidP="00DD2FD6">
      <w:pPr>
        <w:widowControl w:val="0"/>
        <w:spacing w:after="0" w:line="240" w:lineRule="auto"/>
        <w:rPr>
          <w:rFonts w:ascii="Arial" w:hAnsi="Arial" w:cs="Arial"/>
        </w:rPr>
      </w:pPr>
      <w:r w:rsidRPr="001F5060">
        <w:rPr>
          <w:rFonts w:ascii="Arial" w:hAnsi="Arial" w:cs="Arial"/>
        </w:rPr>
        <w:t xml:space="preserve">Abstain: </w:t>
      </w:r>
      <w:r w:rsidR="6F261BE8" w:rsidRPr="001F5060">
        <w:rPr>
          <w:rFonts w:ascii="Arial" w:hAnsi="Arial" w:cs="Arial"/>
        </w:rPr>
        <w:t>None</w:t>
      </w:r>
    </w:p>
    <w:p w14:paraId="596DAD4B" w14:textId="7C1FBEE2" w:rsidR="00CA0434" w:rsidRDefault="00CA0434" w:rsidP="00DD2FD6">
      <w:pPr>
        <w:widowControl w:val="0"/>
        <w:spacing w:after="0" w:line="240" w:lineRule="auto"/>
        <w:rPr>
          <w:rFonts w:ascii="Arial" w:hAnsi="Arial" w:cs="Arial"/>
        </w:rPr>
      </w:pPr>
      <w:r>
        <w:rPr>
          <w:rFonts w:ascii="Arial" w:hAnsi="Arial" w:cs="Arial"/>
        </w:rPr>
        <w:t xml:space="preserve">Absent: </w:t>
      </w:r>
      <w:r w:rsidR="00771CAA">
        <w:rPr>
          <w:rFonts w:ascii="Arial" w:hAnsi="Arial" w:cs="Arial"/>
        </w:rPr>
        <w:t>DiDonato</w:t>
      </w:r>
    </w:p>
    <w:p w14:paraId="75871B0B" w14:textId="77777777" w:rsidR="00E43794" w:rsidRDefault="00E43794" w:rsidP="00DD2FD6">
      <w:pPr>
        <w:widowControl w:val="0"/>
        <w:spacing w:after="0" w:line="240" w:lineRule="auto"/>
        <w:rPr>
          <w:rFonts w:ascii="Arial" w:hAnsi="Arial" w:cs="Arial"/>
        </w:rPr>
      </w:pPr>
    </w:p>
    <w:p w14:paraId="4257170E" w14:textId="77777777" w:rsidR="00DD2FD6" w:rsidRPr="001F5060" w:rsidRDefault="00DD2FD6" w:rsidP="00DD2FD6">
      <w:pPr>
        <w:widowControl w:val="0"/>
        <w:spacing w:after="0" w:line="240" w:lineRule="auto"/>
        <w:rPr>
          <w:rFonts w:ascii="Arial" w:hAnsi="Arial" w:cs="Arial"/>
        </w:rPr>
      </w:pPr>
    </w:p>
    <w:p w14:paraId="56CF493C" w14:textId="00415847" w:rsidR="00E67D53" w:rsidRDefault="00DD2FD6" w:rsidP="000F4CAA">
      <w:pPr>
        <w:widowControl w:val="0"/>
        <w:tabs>
          <w:tab w:val="left" w:pos="6315"/>
        </w:tabs>
        <w:rPr>
          <w:rFonts w:ascii="Arial" w:hAnsi="Arial" w:cs="Arial"/>
        </w:rPr>
      </w:pPr>
      <w:r w:rsidRPr="00637989">
        <w:rPr>
          <w:rFonts w:ascii="Arial" w:hAnsi="Arial" w:cs="Arial"/>
        </w:rPr>
        <w:t>MOTION CARRIED BY ROLL CALL VOTE</w:t>
      </w:r>
    </w:p>
    <w:p w14:paraId="03F28E09" w14:textId="77777777" w:rsidR="00E43794" w:rsidRPr="00637989" w:rsidRDefault="00E43794" w:rsidP="000F4CAA">
      <w:pPr>
        <w:widowControl w:val="0"/>
        <w:tabs>
          <w:tab w:val="left" w:pos="6315"/>
        </w:tabs>
        <w:rPr>
          <w:rFonts w:ascii="Arial" w:hAnsi="Arial" w:cs="Arial"/>
        </w:rPr>
      </w:pPr>
    </w:p>
    <w:p w14:paraId="502AEDF1" w14:textId="0EF5F3F7" w:rsidR="004048EE" w:rsidRPr="00BB6BAF" w:rsidRDefault="008D1066" w:rsidP="00A1522E">
      <w:pPr>
        <w:spacing w:after="0" w:line="240" w:lineRule="auto"/>
        <w:rPr>
          <w:rFonts w:ascii="Arial" w:hAnsi="Arial" w:cs="Arial"/>
        </w:rPr>
      </w:pPr>
      <w:r w:rsidRPr="00BB6BAF">
        <w:rPr>
          <w:rFonts w:ascii="Arial" w:hAnsi="Arial" w:cs="Arial"/>
        </w:rPr>
        <w:t>F</w:t>
      </w:r>
      <w:r w:rsidR="73BF5CAD" w:rsidRPr="00BB6BAF">
        <w:rPr>
          <w:rFonts w:ascii="Arial" w:hAnsi="Arial" w:cs="Arial"/>
        </w:rPr>
        <w:t xml:space="preserve">Y </w:t>
      </w:r>
      <w:r w:rsidR="00964E05" w:rsidRPr="00BB6BAF">
        <w:rPr>
          <w:rFonts w:ascii="Arial" w:hAnsi="Arial" w:cs="Arial"/>
        </w:rPr>
        <w:t>20</w:t>
      </w:r>
      <w:r w:rsidR="00617C69" w:rsidRPr="00BB6BAF">
        <w:rPr>
          <w:rFonts w:ascii="Arial" w:hAnsi="Arial" w:cs="Arial"/>
        </w:rPr>
        <w:t>25-2026</w:t>
      </w:r>
      <w:r w:rsidR="00964E05" w:rsidRPr="00BB6BAF">
        <w:rPr>
          <w:rFonts w:ascii="Arial" w:hAnsi="Arial" w:cs="Arial"/>
        </w:rPr>
        <w:t xml:space="preserve"> BUDGET </w:t>
      </w:r>
      <w:r w:rsidR="00F83AC1" w:rsidRPr="00BB6BAF">
        <w:rPr>
          <w:rFonts w:ascii="Arial" w:hAnsi="Arial" w:cs="Arial"/>
        </w:rPr>
        <w:t>RE</w:t>
      </w:r>
      <w:r w:rsidR="00015D1C" w:rsidRPr="00BB6BAF">
        <w:rPr>
          <w:rFonts w:ascii="Arial" w:hAnsi="Arial" w:cs="Arial"/>
        </w:rPr>
        <w:t>VIEW</w:t>
      </w:r>
      <w:r w:rsidR="006E4CD5" w:rsidRPr="00BB6BAF">
        <w:rPr>
          <w:rFonts w:ascii="Arial" w:hAnsi="Arial" w:cs="Arial"/>
        </w:rPr>
        <w:t xml:space="preserve"> </w:t>
      </w:r>
      <w:r w:rsidR="006C10F0" w:rsidRPr="00BB6BAF">
        <w:rPr>
          <w:rFonts w:ascii="Arial" w:hAnsi="Arial" w:cs="Arial"/>
        </w:rPr>
        <w:t>–</w:t>
      </w:r>
      <w:r w:rsidR="00DA7510" w:rsidRPr="00BB6BAF">
        <w:rPr>
          <w:rFonts w:ascii="Arial" w:hAnsi="Arial" w:cs="Arial"/>
        </w:rPr>
        <w:t xml:space="preserve"> </w:t>
      </w:r>
      <w:r w:rsidR="00FC1B4B" w:rsidRPr="00BB6BAF">
        <w:rPr>
          <w:rFonts w:ascii="Arial" w:hAnsi="Arial" w:cs="Arial"/>
        </w:rPr>
        <w:t xml:space="preserve">R. Malinowski issued </w:t>
      </w:r>
      <w:r w:rsidR="00D43C75" w:rsidRPr="00BB6BAF">
        <w:rPr>
          <w:rFonts w:ascii="Arial" w:hAnsi="Arial" w:cs="Arial"/>
        </w:rPr>
        <w:t xml:space="preserve">the </w:t>
      </w:r>
      <w:r w:rsidR="00FC1B4B" w:rsidRPr="00BB6BAF">
        <w:rPr>
          <w:rFonts w:ascii="Arial" w:hAnsi="Arial" w:cs="Arial"/>
        </w:rPr>
        <w:t>draft</w:t>
      </w:r>
      <w:r w:rsidR="00AF217C">
        <w:rPr>
          <w:rFonts w:ascii="Arial" w:hAnsi="Arial" w:cs="Arial"/>
        </w:rPr>
        <w:t>ed</w:t>
      </w:r>
      <w:r w:rsidR="00FC1B4B" w:rsidRPr="00BB6BAF">
        <w:rPr>
          <w:rFonts w:ascii="Arial" w:hAnsi="Arial" w:cs="Arial"/>
        </w:rPr>
        <w:t xml:space="preserve"> budget, quarterly billings, </w:t>
      </w:r>
      <w:r w:rsidR="00362678" w:rsidRPr="00BB6BAF">
        <w:rPr>
          <w:rFonts w:ascii="Arial" w:hAnsi="Arial" w:cs="Arial"/>
        </w:rPr>
        <w:t xml:space="preserve">and </w:t>
      </w:r>
      <w:r w:rsidR="00FC1B4B" w:rsidRPr="00BB6BAF">
        <w:rPr>
          <w:rFonts w:ascii="Arial" w:hAnsi="Arial" w:cs="Arial"/>
        </w:rPr>
        <w:t>budget presentation</w:t>
      </w:r>
      <w:r w:rsidR="00DA7510" w:rsidRPr="00BB6BAF">
        <w:rPr>
          <w:rFonts w:ascii="Arial" w:hAnsi="Arial" w:cs="Arial"/>
        </w:rPr>
        <w:t xml:space="preserve"> to</w:t>
      </w:r>
      <w:r w:rsidR="00FC1B4B" w:rsidRPr="00BB6BAF">
        <w:rPr>
          <w:rFonts w:ascii="Arial" w:hAnsi="Arial" w:cs="Arial"/>
        </w:rPr>
        <w:t xml:space="preserve"> the committee for review prior to the meeting. </w:t>
      </w:r>
      <w:r w:rsidR="00601ADA" w:rsidRPr="00BB6BAF">
        <w:rPr>
          <w:rFonts w:ascii="Arial" w:hAnsi="Arial" w:cs="Arial"/>
        </w:rPr>
        <w:t>Malinowski addressed specific questions that came out of the last committee meeting, including:</w:t>
      </w:r>
    </w:p>
    <w:p w14:paraId="5C34E87A" w14:textId="14DB18DC" w:rsidR="00601ADA" w:rsidRPr="00BB6BAF" w:rsidRDefault="00601ADA" w:rsidP="00601ADA">
      <w:pPr>
        <w:pStyle w:val="ListParagraph"/>
        <w:numPr>
          <w:ilvl w:val="1"/>
          <w:numId w:val="30"/>
        </w:numPr>
        <w:spacing w:after="0" w:line="240" w:lineRule="auto"/>
        <w:rPr>
          <w:rFonts w:ascii="Arial" w:hAnsi="Arial" w:cs="Arial"/>
        </w:rPr>
      </w:pPr>
      <w:r w:rsidRPr="00BB6BAF">
        <w:rPr>
          <w:rFonts w:ascii="Arial" w:hAnsi="Arial" w:cs="Arial"/>
        </w:rPr>
        <w:t>Federal and State funding concerns</w:t>
      </w:r>
      <w:r w:rsidR="005125C2">
        <w:rPr>
          <w:rFonts w:ascii="Arial" w:hAnsi="Arial" w:cs="Arial"/>
        </w:rPr>
        <w:t xml:space="preserve"> </w:t>
      </w:r>
    </w:p>
    <w:p w14:paraId="3657014A" w14:textId="2ECD534C" w:rsidR="00601ADA" w:rsidRPr="00BB6BAF" w:rsidRDefault="00601ADA" w:rsidP="00601ADA">
      <w:pPr>
        <w:pStyle w:val="ListParagraph"/>
        <w:numPr>
          <w:ilvl w:val="1"/>
          <w:numId w:val="30"/>
        </w:numPr>
        <w:spacing w:after="0" w:line="240" w:lineRule="auto"/>
        <w:rPr>
          <w:rFonts w:ascii="Arial" w:hAnsi="Arial" w:cs="Arial"/>
        </w:rPr>
      </w:pPr>
      <w:r w:rsidRPr="00BB6BAF">
        <w:rPr>
          <w:rFonts w:ascii="Arial" w:hAnsi="Arial" w:cs="Arial"/>
        </w:rPr>
        <w:t>Investment review</w:t>
      </w:r>
    </w:p>
    <w:p w14:paraId="4A0AD467" w14:textId="032CD535" w:rsidR="00601ADA" w:rsidRPr="00BB6BAF" w:rsidRDefault="00601ADA" w:rsidP="00601ADA">
      <w:pPr>
        <w:pStyle w:val="ListParagraph"/>
        <w:numPr>
          <w:ilvl w:val="1"/>
          <w:numId w:val="30"/>
        </w:numPr>
        <w:spacing w:after="0" w:line="240" w:lineRule="auto"/>
        <w:rPr>
          <w:rFonts w:ascii="Arial" w:hAnsi="Arial" w:cs="Arial"/>
        </w:rPr>
      </w:pPr>
      <w:r w:rsidRPr="00BB6BAF">
        <w:rPr>
          <w:rFonts w:ascii="Arial" w:hAnsi="Arial" w:cs="Arial"/>
        </w:rPr>
        <w:t>Projections if a member leaves CCS</w:t>
      </w:r>
    </w:p>
    <w:p w14:paraId="492A4A4C" w14:textId="71CC2622" w:rsidR="00601ADA" w:rsidRPr="00BB6BAF" w:rsidRDefault="00601ADA" w:rsidP="00601ADA">
      <w:pPr>
        <w:pStyle w:val="ListParagraph"/>
        <w:numPr>
          <w:ilvl w:val="1"/>
          <w:numId w:val="30"/>
        </w:numPr>
        <w:spacing w:after="0" w:line="240" w:lineRule="auto"/>
        <w:rPr>
          <w:rFonts w:ascii="Arial" w:hAnsi="Arial" w:cs="Arial"/>
        </w:rPr>
      </w:pPr>
      <w:r w:rsidRPr="00BB6BAF">
        <w:rPr>
          <w:rFonts w:ascii="Arial" w:hAnsi="Arial" w:cs="Arial"/>
        </w:rPr>
        <w:t xml:space="preserve">Total impact of fee </w:t>
      </w:r>
      <w:proofErr w:type="gramStart"/>
      <w:r w:rsidRPr="00BB6BAF">
        <w:rPr>
          <w:rFonts w:ascii="Arial" w:hAnsi="Arial" w:cs="Arial"/>
        </w:rPr>
        <w:t>increase</w:t>
      </w:r>
      <w:proofErr w:type="gramEnd"/>
      <w:r w:rsidRPr="00BB6BAF">
        <w:rPr>
          <w:rFonts w:ascii="Arial" w:hAnsi="Arial" w:cs="Arial"/>
        </w:rPr>
        <w:t xml:space="preserve"> with change in LLSAP support grant use</w:t>
      </w:r>
    </w:p>
    <w:p w14:paraId="4D1860E3" w14:textId="029D90E4" w:rsidR="00601ADA" w:rsidRPr="00BB6BAF" w:rsidRDefault="00601ADA" w:rsidP="00601ADA">
      <w:pPr>
        <w:pStyle w:val="ListParagraph"/>
        <w:numPr>
          <w:ilvl w:val="1"/>
          <w:numId w:val="30"/>
        </w:numPr>
        <w:spacing w:after="0" w:line="240" w:lineRule="auto"/>
        <w:rPr>
          <w:rFonts w:ascii="Arial" w:eastAsiaTheme="minorEastAsia" w:hAnsi="Arial" w:cs="Arial"/>
        </w:rPr>
      </w:pPr>
      <w:r w:rsidRPr="00BB6BAF">
        <w:rPr>
          <w:rFonts w:ascii="Arial" w:hAnsi="Arial" w:cs="Arial"/>
        </w:rPr>
        <w:t>CCS membership value</w:t>
      </w:r>
    </w:p>
    <w:p w14:paraId="0B6FE9AD" w14:textId="77777777" w:rsidR="00BB6BAF" w:rsidRDefault="00BB6BAF" w:rsidP="00BB6BAF">
      <w:pPr>
        <w:spacing w:after="0" w:line="240" w:lineRule="auto"/>
        <w:rPr>
          <w:rFonts w:ascii="Arial" w:eastAsiaTheme="minorEastAsia" w:hAnsi="Arial" w:cs="Arial"/>
        </w:rPr>
      </w:pPr>
    </w:p>
    <w:p w14:paraId="2F78C548" w14:textId="4B48ABA3" w:rsidR="00B86D14" w:rsidRDefault="00381555" w:rsidP="00BB6BAF">
      <w:pPr>
        <w:spacing w:after="0" w:line="240" w:lineRule="auto"/>
        <w:rPr>
          <w:rFonts w:ascii="Arial" w:eastAsiaTheme="minorEastAsia" w:hAnsi="Arial" w:cs="Arial"/>
        </w:rPr>
      </w:pPr>
      <w:r>
        <w:rPr>
          <w:rFonts w:ascii="Arial" w:eastAsiaTheme="minorEastAsia" w:hAnsi="Arial" w:cs="Arial"/>
        </w:rPr>
        <w:t xml:space="preserve">Malinowski reviewed the </w:t>
      </w:r>
      <w:r w:rsidR="00C46CAD">
        <w:rPr>
          <w:rFonts w:ascii="Arial" w:eastAsiaTheme="minorEastAsia" w:hAnsi="Arial" w:cs="Arial"/>
        </w:rPr>
        <w:t xml:space="preserve">Operating and Development </w:t>
      </w:r>
      <w:r w:rsidR="00E22D0D">
        <w:rPr>
          <w:rFonts w:ascii="Arial" w:eastAsiaTheme="minorEastAsia" w:hAnsi="Arial" w:cs="Arial"/>
        </w:rPr>
        <w:t>starting balances, income, expenditures and ending balance</w:t>
      </w:r>
      <w:r w:rsidR="00070D40">
        <w:rPr>
          <w:rFonts w:ascii="Arial" w:eastAsiaTheme="minorEastAsia" w:hAnsi="Arial" w:cs="Arial"/>
        </w:rPr>
        <w:t>s,</w:t>
      </w:r>
      <w:r w:rsidR="007F348D">
        <w:rPr>
          <w:rFonts w:ascii="Arial" w:eastAsiaTheme="minorEastAsia" w:hAnsi="Arial" w:cs="Arial"/>
        </w:rPr>
        <w:t xml:space="preserve"> and the</w:t>
      </w:r>
      <w:r w:rsidR="00070D40">
        <w:rPr>
          <w:rFonts w:ascii="Arial" w:eastAsiaTheme="minorEastAsia" w:hAnsi="Arial" w:cs="Arial"/>
        </w:rPr>
        <w:t xml:space="preserve"> </w:t>
      </w:r>
      <w:r>
        <w:rPr>
          <w:rFonts w:ascii="Arial" w:eastAsiaTheme="minorEastAsia" w:hAnsi="Arial" w:cs="Arial"/>
        </w:rPr>
        <w:t xml:space="preserve">Operating </w:t>
      </w:r>
      <w:r w:rsidR="007F348D">
        <w:rPr>
          <w:rFonts w:ascii="Arial" w:eastAsiaTheme="minorEastAsia" w:hAnsi="Arial" w:cs="Arial"/>
        </w:rPr>
        <w:t>account</w:t>
      </w:r>
      <w:r w:rsidR="00070D40">
        <w:rPr>
          <w:rFonts w:ascii="Arial" w:eastAsiaTheme="minorEastAsia" w:hAnsi="Arial" w:cs="Arial"/>
        </w:rPr>
        <w:t xml:space="preserve"> </w:t>
      </w:r>
      <w:r w:rsidR="00BE5DAB">
        <w:rPr>
          <w:rFonts w:ascii="Arial" w:eastAsiaTheme="minorEastAsia" w:hAnsi="Arial" w:cs="Arial"/>
        </w:rPr>
        <w:t>expense changes</w:t>
      </w:r>
      <w:r w:rsidR="00D86B03">
        <w:rPr>
          <w:rFonts w:ascii="Arial" w:eastAsiaTheme="minorEastAsia" w:hAnsi="Arial" w:cs="Arial"/>
        </w:rPr>
        <w:t>.</w:t>
      </w:r>
      <w:r w:rsidR="00BE5DAB">
        <w:rPr>
          <w:rFonts w:ascii="Arial" w:eastAsiaTheme="minorEastAsia" w:hAnsi="Arial" w:cs="Arial"/>
        </w:rPr>
        <w:t xml:space="preserve"> </w:t>
      </w:r>
      <w:r w:rsidR="00A44B77">
        <w:rPr>
          <w:rFonts w:ascii="Arial" w:eastAsiaTheme="minorEastAsia" w:hAnsi="Arial" w:cs="Arial"/>
        </w:rPr>
        <w:t xml:space="preserve">The proposed budget includes a total Operating income increase of 8.3% with the biggest increase in </w:t>
      </w:r>
      <w:r w:rsidR="001C0BDF">
        <w:rPr>
          <w:rFonts w:ascii="Arial" w:eastAsiaTheme="minorEastAsia" w:hAnsi="Arial" w:cs="Arial"/>
        </w:rPr>
        <w:t xml:space="preserve">Personnel to add </w:t>
      </w:r>
      <w:r w:rsidR="00724F97">
        <w:rPr>
          <w:rFonts w:ascii="Arial" w:eastAsiaTheme="minorEastAsia" w:hAnsi="Arial" w:cs="Arial"/>
        </w:rPr>
        <w:t>an</w:t>
      </w:r>
      <w:r w:rsidR="001C0BDF">
        <w:rPr>
          <w:rFonts w:ascii="Arial" w:eastAsiaTheme="minorEastAsia" w:hAnsi="Arial" w:cs="Arial"/>
        </w:rPr>
        <w:t xml:space="preserve"> additional</w:t>
      </w:r>
      <w:r w:rsidR="00A44B77">
        <w:rPr>
          <w:rFonts w:ascii="Arial" w:eastAsiaTheme="minorEastAsia" w:hAnsi="Arial" w:cs="Arial"/>
        </w:rPr>
        <w:t xml:space="preserve"> CCS staff member. </w:t>
      </w:r>
      <w:r w:rsidR="00724F97">
        <w:rPr>
          <w:rFonts w:ascii="Arial" w:eastAsiaTheme="minorEastAsia" w:hAnsi="Arial" w:cs="Arial"/>
        </w:rPr>
        <w:t>Malinowski reported that t</w:t>
      </w:r>
      <w:r w:rsidR="00CC0811">
        <w:rPr>
          <w:rFonts w:ascii="Arial" w:eastAsiaTheme="minorEastAsia" w:hAnsi="Arial" w:cs="Arial"/>
        </w:rPr>
        <w:t xml:space="preserve">he ending balance would be in the middle of the policy required reserves. </w:t>
      </w:r>
    </w:p>
    <w:p w14:paraId="5E75B55C" w14:textId="77777777" w:rsidR="00B86D14" w:rsidRDefault="00B86D14" w:rsidP="00BB6BAF">
      <w:pPr>
        <w:spacing w:after="0" w:line="240" w:lineRule="auto"/>
        <w:rPr>
          <w:rFonts w:ascii="Arial" w:eastAsiaTheme="minorEastAsia" w:hAnsi="Arial" w:cs="Arial"/>
        </w:rPr>
      </w:pPr>
    </w:p>
    <w:p w14:paraId="7B4D605E" w14:textId="31EFD1D9" w:rsidR="00BB6BAF" w:rsidRDefault="00A44B77" w:rsidP="00BB6BAF">
      <w:pPr>
        <w:spacing w:after="0" w:line="240" w:lineRule="auto"/>
        <w:rPr>
          <w:rFonts w:ascii="Arial" w:eastAsiaTheme="minorEastAsia" w:hAnsi="Arial" w:cs="Arial"/>
        </w:rPr>
      </w:pPr>
      <w:r>
        <w:rPr>
          <w:rFonts w:ascii="Arial" w:eastAsiaTheme="minorEastAsia" w:hAnsi="Arial" w:cs="Arial"/>
        </w:rPr>
        <w:t xml:space="preserve">Malinowski </w:t>
      </w:r>
      <w:r w:rsidR="00B86D14">
        <w:rPr>
          <w:rFonts w:ascii="Arial" w:eastAsiaTheme="minorEastAsia" w:hAnsi="Arial" w:cs="Arial"/>
        </w:rPr>
        <w:t>p</w:t>
      </w:r>
      <w:r w:rsidR="00280546">
        <w:rPr>
          <w:rFonts w:ascii="Arial" w:eastAsiaTheme="minorEastAsia" w:hAnsi="Arial" w:cs="Arial"/>
        </w:rPr>
        <w:t>rovided an overview of CCS member fees over time</w:t>
      </w:r>
      <w:r w:rsidR="007B1913">
        <w:rPr>
          <w:rFonts w:ascii="Arial" w:eastAsiaTheme="minorEastAsia" w:hAnsi="Arial" w:cs="Arial"/>
        </w:rPr>
        <w:t>, total member fee impact</w:t>
      </w:r>
      <w:r w:rsidR="00020315">
        <w:rPr>
          <w:rFonts w:ascii="Arial" w:eastAsiaTheme="minorEastAsia" w:hAnsi="Arial" w:cs="Arial"/>
        </w:rPr>
        <w:t xml:space="preserve"> </w:t>
      </w:r>
      <w:r w:rsidR="007B1913">
        <w:rPr>
          <w:rFonts w:ascii="Arial" w:eastAsiaTheme="minorEastAsia" w:hAnsi="Arial" w:cs="Arial"/>
        </w:rPr>
        <w:t>and potential future fees</w:t>
      </w:r>
      <w:r w:rsidR="00020315">
        <w:rPr>
          <w:rFonts w:ascii="Arial" w:eastAsiaTheme="minorEastAsia" w:hAnsi="Arial" w:cs="Arial"/>
        </w:rPr>
        <w:t xml:space="preserve">, </w:t>
      </w:r>
      <w:r w:rsidR="00E22D0D">
        <w:rPr>
          <w:rFonts w:ascii="Arial" w:eastAsiaTheme="minorEastAsia" w:hAnsi="Arial" w:cs="Arial"/>
        </w:rPr>
        <w:t>and</w:t>
      </w:r>
      <w:r w:rsidR="007C42F0">
        <w:rPr>
          <w:rFonts w:ascii="Arial" w:eastAsiaTheme="minorEastAsia" w:hAnsi="Arial" w:cs="Arial"/>
        </w:rPr>
        <w:t xml:space="preserve"> outlined </w:t>
      </w:r>
      <w:r w:rsidR="008E2FE5">
        <w:rPr>
          <w:rFonts w:ascii="Arial" w:eastAsiaTheme="minorEastAsia" w:hAnsi="Arial" w:cs="Arial"/>
        </w:rPr>
        <w:t>the costs</w:t>
      </w:r>
      <w:r w:rsidR="007C42F0">
        <w:rPr>
          <w:rFonts w:ascii="Arial" w:eastAsiaTheme="minorEastAsia" w:hAnsi="Arial" w:cs="Arial"/>
        </w:rPr>
        <w:t xml:space="preserve"> a departing member would be responsible for </w:t>
      </w:r>
      <w:r w:rsidR="00D16161">
        <w:rPr>
          <w:rFonts w:ascii="Arial" w:eastAsiaTheme="minorEastAsia" w:hAnsi="Arial" w:cs="Arial"/>
        </w:rPr>
        <w:t>per the policies</w:t>
      </w:r>
      <w:r w:rsidR="004F3846">
        <w:rPr>
          <w:rFonts w:ascii="Arial" w:eastAsiaTheme="minorEastAsia" w:hAnsi="Arial" w:cs="Arial"/>
        </w:rPr>
        <w:t>.</w:t>
      </w:r>
      <w:r w:rsidR="00B86D14">
        <w:rPr>
          <w:rFonts w:ascii="Arial" w:eastAsiaTheme="minorEastAsia" w:hAnsi="Arial" w:cs="Arial"/>
        </w:rPr>
        <w:t xml:space="preserve"> </w:t>
      </w:r>
      <w:r w:rsidR="00CC0811">
        <w:rPr>
          <w:rFonts w:ascii="Arial" w:eastAsiaTheme="minorEastAsia" w:hAnsi="Arial" w:cs="Arial"/>
        </w:rPr>
        <w:t>Proposed library billings for FY 25-26 would increase by 6.8%</w:t>
      </w:r>
      <w:r w:rsidR="00CC0663">
        <w:rPr>
          <w:rFonts w:ascii="Arial" w:eastAsiaTheme="minorEastAsia" w:hAnsi="Arial" w:cs="Arial"/>
        </w:rPr>
        <w:t xml:space="preserve"> and would include the OCLC easement again.</w:t>
      </w:r>
    </w:p>
    <w:p w14:paraId="4D85FACD" w14:textId="77777777" w:rsidR="00063A61" w:rsidRDefault="00063A61" w:rsidP="00BB6BAF">
      <w:pPr>
        <w:spacing w:after="0" w:line="240" w:lineRule="auto"/>
        <w:rPr>
          <w:rFonts w:ascii="Arial" w:eastAsiaTheme="minorEastAsia" w:hAnsi="Arial" w:cs="Arial"/>
        </w:rPr>
      </w:pPr>
    </w:p>
    <w:p w14:paraId="3E1D1117" w14:textId="0E369360" w:rsidR="00063A61" w:rsidRDefault="00E84095" w:rsidP="00BB6BAF">
      <w:pPr>
        <w:spacing w:after="0" w:line="240" w:lineRule="auto"/>
        <w:rPr>
          <w:rFonts w:ascii="Arial" w:eastAsiaTheme="minorEastAsia" w:hAnsi="Arial" w:cs="Arial"/>
        </w:rPr>
      </w:pPr>
      <w:r>
        <w:rPr>
          <w:rFonts w:ascii="Arial" w:eastAsiaTheme="minorEastAsia" w:hAnsi="Arial" w:cs="Arial"/>
        </w:rPr>
        <w:t xml:space="preserve">Malinowski reviewed unknowns that could impact </w:t>
      </w:r>
      <w:r w:rsidR="00421E86">
        <w:rPr>
          <w:rFonts w:ascii="Arial" w:eastAsiaTheme="minorEastAsia" w:hAnsi="Arial" w:cs="Arial"/>
        </w:rPr>
        <w:t>member fees</w:t>
      </w:r>
      <w:r>
        <w:rPr>
          <w:rFonts w:ascii="Arial" w:eastAsiaTheme="minorEastAsia" w:hAnsi="Arial" w:cs="Arial"/>
        </w:rPr>
        <w:t>, including:</w:t>
      </w:r>
    </w:p>
    <w:p w14:paraId="554D63AE" w14:textId="5B1A5C30" w:rsidR="00E84095" w:rsidRPr="00E84095" w:rsidRDefault="00E84095" w:rsidP="3C843386">
      <w:pPr>
        <w:pStyle w:val="ListParagraph"/>
        <w:numPr>
          <w:ilvl w:val="0"/>
          <w:numId w:val="33"/>
        </w:numPr>
        <w:spacing w:after="0" w:line="240" w:lineRule="auto"/>
        <w:ind w:left="1440"/>
        <w:rPr>
          <w:rFonts w:ascii="Arial" w:eastAsiaTheme="minorEastAsia" w:hAnsi="Arial" w:cs="Arial"/>
        </w:rPr>
      </w:pPr>
      <w:r w:rsidRPr="3C843386">
        <w:rPr>
          <w:rFonts w:ascii="Arial" w:eastAsiaTheme="minorEastAsia" w:hAnsi="Arial" w:cs="Arial"/>
        </w:rPr>
        <w:t>Discovery layer</w:t>
      </w:r>
      <w:r w:rsidR="00760D3D" w:rsidRPr="3C843386">
        <w:rPr>
          <w:rFonts w:ascii="Arial" w:eastAsiaTheme="minorEastAsia" w:hAnsi="Arial" w:cs="Arial"/>
        </w:rPr>
        <w:t xml:space="preserve"> – dependent on which option Governing Board selects</w:t>
      </w:r>
    </w:p>
    <w:p w14:paraId="2A188515" w14:textId="3DF41C6F" w:rsidR="00E84095" w:rsidRPr="00E84095" w:rsidRDefault="00E84095" w:rsidP="3C843386">
      <w:pPr>
        <w:pStyle w:val="ListParagraph"/>
        <w:numPr>
          <w:ilvl w:val="0"/>
          <w:numId w:val="33"/>
        </w:numPr>
        <w:spacing w:after="0" w:line="240" w:lineRule="auto"/>
        <w:ind w:left="1440"/>
        <w:rPr>
          <w:rFonts w:ascii="Arial" w:eastAsiaTheme="minorEastAsia" w:hAnsi="Arial" w:cs="Arial"/>
        </w:rPr>
      </w:pPr>
      <w:r w:rsidRPr="3C843386">
        <w:rPr>
          <w:rFonts w:ascii="Arial" w:eastAsiaTheme="minorEastAsia" w:hAnsi="Arial" w:cs="Arial"/>
        </w:rPr>
        <w:t>Find More Illinois</w:t>
      </w:r>
      <w:r w:rsidR="00760D3D" w:rsidRPr="3C843386">
        <w:rPr>
          <w:rFonts w:ascii="Arial" w:eastAsiaTheme="minorEastAsia" w:hAnsi="Arial" w:cs="Arial"/>
        </w:rPr>
        <w:t xml:space="preserve"> – dependent on whether CCS continues with FMI</w:t>
      </w:r>
    </w:p>
    <w:p w14:paraId="5186C707" w14:textId="5BFD9AC4" w:rsidR="00E84095" w:rsidRPr="00E84095" w:rsidRDefault="00E84095" w:rsidP="3C843386">
      <w:pPr>
        <w:pStyle w:val="ListParagraph"/>
        <w:numPr>
          <w:ilvl w:val="0"/>
          <w:numId w:val="33"/>
        </w:numPr>
        <w:spacing w:after="0" w:line="240" w:lineRule="auto"/>
        <w:ind w:left="1440"/>
        <w:rPr>
          <w:rFonts w:ascii="Arial" w:eastAsiaTheme="minorEastAsia" w:hAnsi="Arial" w:cs="Arial"/>
        </w:rPr>
      </w:pPr>
      <w:r w:rsidRPr="3C843386">
        <w:rPr>
          <w:rFonts w:ascii="Arial" w:eastAsiaTheme="minorEastAsia" w:hAnsi="Arial" w:cs="Arial"/>
        </w:rPr>
        <w:t>Innovative negotiation results</w:t>
      </w:r>
    </w:p>
    <w:p w14:paraId="18F8B32E" w14:textId="218FDDED" w:rsidR="00E84095" w:rsidRDefault="00E84095" w:rsidP="3C843386">
      <w:pPr>
        <w:pStyle w:val="ListParagraph"/>
        <w:numPr>
          <w:ilvl w:val="0"/>
          <w:numId w:val="33"/>
        </w:numPr>
        <w:spacing w:after="0" w:line="240" w:lineRule="auto"/>
        <w:ind w:left="1440"/>
        <w:rPr>
          <w:rFonts w:ascii="Arial" w:eastAsiaTheme="minorEastAsia" w:hAnsi="Arial" w:cs="Arial"/>
        </w:rPr>
      </w:pPr>
      <w:r w:rsidRPr="3C843386">
        <w:rPr>
          <w:rFonts w:ascii="Arial" w:eastAsiaTheme="minorEastAsia" w:hAnsi="Arial" w:cs="Arial"/>
        </w:rPr>
        <w:t>New members beyond Wauconda</w:t>
      </w:r>
    </w:p>
    <w:p w14:paraId="1C479855" w14:textId="77777777" w:rsidR="00421E86" w:rsidRDefault="00421E86" w:rsidP="00421E86">
      <w:pPr>
        <w:spacing w:after="0" w:line="240" w:lineRule="auto"/>
        <w:rPr>
          <w:rFonts w:ascii="Arial" w:eastAsiaTheme="minorEastAsia" w:hAnsi="Arial" w:cs="Arial"/>
        </w:rPr>
      </w:pPr>
    </w:p>
    <w:p w14:paraId="1483A1F4" w14:textId="24E7DCDF" w:rsidR="00A06552" w:rsidRDefault="0027506A" w:rsidP="003D514D">
      <w:pPr>
        <w:spacing w:after="0" w:line="240" w:lineRule="auto"/>
        <w:rPr>
          <w:rFonts w:ascii="Arial" w:eastAsiaTheme="minorEastAsia" w:hAnsi="Arial" w:cs="Arial"/>
        </w:rPr>
      </w:pPr>
      <w:r>
        <w:rPr>
          <w:rFonts w:ascii="Arial" w:eastAsiaTheme="minorEastAsia" w:hAnsi="Arial" w:cs="Arial"/>
        </w:rPr>
        <w:t>a</w:t>
      </w:r>
      <w:r w:rsidR="00E60B48">
        <w:rPr>
          <w:rFonts w:ascii="Arial" w:eastAsiaTheme="minorEastAsia" w:hAnsi="Arial" w:cs="Arial"/>
        </w:rPr>
        <w:t>nd</w:t>
      </w:r>
      <w:r>
        <w:rPr>
          <w:rFonts w:ascii="Arial" w:eastAsiaTheme="minorEastAsia" w:hAnsi="Arial" w:cs="Arial"/>
        </w:rPr>
        <w:t xml:space="preserve"> provided</w:t>
      </w:r>
      <w:r w:rsidR="00A06552">
        <w:rPr>
          <w:rFonts w:ascii="Arial" w:eastAsiaTheme="minorEastAsia" w:hAnsi="Arial" w:cs="Arial"/>
        </w:rPr>
        <w:t xml:space="preserve"> </w:t>
      </w:r>
      <w:r w:rsidR="00BC367E">
        <w:rPr>
          <w:rFonts w:ascii="Arial" w:eastAsiaTheme="minorEastAsia" w:hAnsi="Arial" w:cs="Arial"/>
        </w:rPr>
        <w:t>a summary</w:t>
      </w:r>
      <w:r w:rsidR="00A06552">
        <w:rPr>
          <w:rFonts w:ascii="Arial" w:eastAsiaTheme="minorEastAsia" w:hAnsi="Arial" w:cs="Arial"/>
        </w:rPr>
        <w:t xml:space="preserve"> of the impact </w:t>
      </w:r>
      <w:proofErr w:type="gramStart"/>
      <w:r w:rsidR="00A06552">
        <w:rPr>
          <w:rFonts w:ascii="Arial" w:eastAsiaTheme="minorEastAsia" w:hAnsi="Arial" w:cs="Arial"/>
        </w:rPr>
        <w:t>to</w:t>
      </w:r>
      <w:proofErr w:type="gramEnd"/>
      <w:r w:rsidR="00A06552">
        <w:rPr>
          <w:rFonts w:ascii="Arial" w:eastAsiaTheme="minorEastAsia" w:hAnsi="Arial" w:cs="Arial"/>
        </w:rPr>
        <w:t xml:space="preserve"> future fees:</w:t>
      </w:r>
    </w:p>
    <w:p w14:paraId="7DD4E24E" w14:textId="77777777" w:rsidR="00A06552" w:rsidRPr="00281195" w:rsidRDefault="00A06552" w:rsidP="00281195">
      <w:pPr>
        <w:pStyle w:val="ListParagraph"/>
        <w:numPr>
          <w:ilvl w:val="0"/>
          <w:numId w:val="34"/>
        </w:numPr>
        <w:spacing w:after="0" w:line="240" w:lineRule="auto"/>
        <w:rPr>
          <w:rFonts w:ascii="Arial" w:eastAsiaTheme="minorEastAsia" w:hAnsi="Arial" w:cs="Arial"/>
        </w:rPr>
      </w:pPr>
      <w:r w:rsidRPr="00281195">
        <w:rPr>
          <w:rFonts w:ascii="Arial" w:eastAsiaTheme="minorEastAsia" w:hAnsi="Arial" w:cs="Arial"/>
        </w:rPr>
        <w:t>Maintain data tool and discovery in Development Special Software until 2031</w:t>
      </w:r>
    </w:p>
    <w:p w14:paraId="6E276343" w14:textId="0DD974C4" w:rsidR="00A06552" w:rsidRPr="00281195" w:rsidRDefault="00A06552" w:rsidP="00281195">
      <w:pPr>
        <w:pStyle w:val="ListParagraph"/>
        <w:numPr>
          <w:ilvl w:val="0"/>
          <w:numId w:val="34"/>
        </w:numPr>
        <w:spacing w:after="0" w:line="240" w:lineRule="auto"/>
        <w:rPr>
          <w:rFonts w:ascii="Arial" w:eastAsiaTheme="minorEastAsia" w:hAnsi="Arial" w:cs="Arial"/>
        </w:rPr>
      </w:pPr>
      <w:r w:rsidRPr="00281195">
        <w:rPr>
          <w:rFonts w:ascii="Arial" w:eastAsiaTheme="minorEastAsia" w:hAnsi="Arial" w:cs="Arial"/>
        </w:rPr>
        <w:t xml:space="preserve">Assume 2% increase in </w:t>
      </w:r>
      <w:r w:rsidR="00281195" w:rsidRPr="00281195">
        <w:rPr>
          <w:rFonts w:ascii="Arial" w:eastAsiaTheme="minorEastAsia" w:hAnsi="Arial" w:cs="Arial"/>
        </w:rPr>
        <w:t>expenditure</w:t>
      </w:r>
      <w:r w:rsidRPr="00281195">
        <w:rPr>
          <w:rFonts w:ascii="Arial" w:eastAsiaTheme="minorEastAsia" w:hAnsi="Arial" w:cs="Arial"/>
        </w:rPr>
        <w:t xml:space="preserve"> annually</w:t>
      </w:r>
    </w:p>
    <w:p w14:paraId="06CD4146" w14:textId="77777777" w:rsidR="00A06552" w:rsidRPr="00281195" w:rsidRDefault="00A06552" w:rsidP="00281195">
      <w:pPr>
        <w:pStyle w:val="ListParagraph"/>
        <w:numPr>
          <w:ilvl w:val="0"/>
          <w:numId w:val="34"/>
        </w:numPr>
        <w:spacing w:after="0" w:line="240" w:lineRule="auto"/>
        <w:rPr>
          <w:rFonts w:ascii="Arial" w:eastAsiaTheme="minorEastAsia" w:hAnsi="Arial" w:cs="Arial"/>
        </w:rPr>
      </w:pPr>
      <w:r w:rsidRPr="00281195">
        <w:rPr>
          <w:rFonts w:ascii="Arial" w:eastAsiaTheme="minorEastAsia" w:hAnsi="Arial" w:cs="Arial"/>
        </w:rPr>
        <w:t>Assume no new libraries</w:t>
      </w:r>
    </w:p>
    <w:p w14:paraId="5A70357F" w14:textId="77777777" w:rsidR="00A06552" w:rsidRPr="00281195" w:rsidRDefault="00A06552" w:rsidP="00281195">
      <w:pPr>
        <w:pStyle w:val="ListParagraph"/>
        <w:numPr>
          <w:ilvl w:val="0"/>
          <w:numId w:val="34"/>
        </w:numPr>
        <w:spacing w:after="0" w:line="240" w:lineRule="auto"/>
        <w:rPr>
          <w:rFonts w:ascii="Arial" w:eastAsiaTheme="minorEastAsia" w:hAnsi="Arial" w:cs="Arial"/>
        </w:rPr>
      </w:pPr>
      <w:r w:rsidRPr="00281195">
        <w:rPr>
          <w:rFonts w:ascii="Arial" w:eastAsiaTheme="minorEastAsia" w:hAnsi="Arial" w:cs="Arial"/>
        </w:rPr>
        <w:t>Assume RAILS funding is flat</w:t>
      </w:r>
    </w:p>
    <w:p w14:paraId="73F48987" w14:textId="77777777" w:rsidR="00A06552" w:rsidRPr="00281195" w:rsidRDefault="00A06552" w:rsidP="00281195">
      <w:pPr>
        <w:pStyle w:val="ListParagraph"/>
        <w:numPr>
          <w:ilvl w:val="0"/>
          <w:numId w:val="34"/>
        </w:numPr>
        <w:spacing w:after="0" w:line="240" w:lineRule="auto"/>
        <w:rPr>
          <w:rFonts w:ascii="Arial" w:eastAsiaTheme="minorEastAsia" w:hAnsi="Arial" w:cs="Arial"/>
        </w:rPr>
      </w:pPr>
      <w:r w:rsidRPr="00281195">
        <w:rPr>
          <w:rFonts w:ascii="Arial" w:eastAsiaTheme="minorEastAsia" w:hAnsi="Arial" w:cs="Arial"/>
        </w:rPr>
        <w:t xml:space="preserve">$3000-$4500 average library </w:t>
      </w:r>
      <w:proofErr w:type="gramStart"/>
      <w:r w:rsidRPr="00281195">
        <w:rPr>
          <w:rFonts w:ascii="Arial" w:eastAsiaTheme="minorEastAsia" w:hAnsi="Arial" w:cs="Arial"/>
        </w:rPr>
        <w:t>annual increases</w:t>
      </w:r>
      <w:proofErr w:type="gramEnd"/>
      <w:r w:rsidRPr="00281195">
        <w:rPr>
          <w:rFonts w:ascii="Arial" w:eastAsiaTheme="minorEastAsia" w:hAnsi="Arial" w:cs="Arial"/>
        </w:rPr>
        <w:t xml:space="preserve"> through 2031 </w:t>
      </w:r>
    </w:p>
    <w:p w14:paraId="5920D537" w14:textId="77777777" w:rsidR="00A06552" w:rsidRDefault="00A06552" w:rsidP="00A06552">
      <w:pPr>
        <w:spacing w:after="0" w:line="240" w:lineRule="auto"/>
        <w:rPr>
          <w:rFonts w:ascii="Arial" w:eastAsiaTheme="minorEastAsia" w:hAnsi="Arial" w:cs="Arial"/>
        </w:rPr>
      </w:pPr>
    </w:p>
    <w:p w14:paraId="1A104D12" w14:textId="477BE675" w:rsidR="00F7050F" w:rsidRDefault="00A06552" w:rsidP="00A06552">
      <w:pPr>
        <w:spacing w:after="0" w:line="240" w:lineRule="auto"/>
        <w:rPr>
          <w:rFonts w:ascii="Arial" w:eastAsiaTheme="minorEastAsia" w:hAnsi="Arial" w:cs="Arial"/>
        </w:rPr>
      </w:pPr>
      <w:r>
        <w:rPr>
          <w:rFonts w:ascii="Arial" w:eastAsiaTheme="minorEastAsia" w:hAnsi="Arial" w:cs="Arial"/>
        </w:rPr>
        <w:t xml:space="preserve">Malinowski stated that </w:t>
      </w:r>
      <w:r w:rsidR="003D514D">
        <w:rPr>
          <w:rFonts w:ascii="Arial" w:eastAsiaTheme="minorEastAsia" w:hAnsi="Arial" w:cs="Arial"/>
        </w:rPr>
        <w:t xml:space="preserve">CCS would rather not </w:t>
      </w:r>
      <w:r>
        <w:rPr>
          <w:rFonts w:ascii="Arial" w:eastAsiaTheme="minorEastAsia" w:hAnsi="Arial" w:cs="Arial"/>
        </w:rPr>
        <w:t>increase fees too quickly no</w:t>
      </w:r>
      <w:r w:rsidR="00210674">
        <w:rPr>
          <w:rFonts w:ascii="Arial" w:eastAsiaTheme="minorEastAsia" w:hAnsi="Arial" w:cs="Arial"/>
        </w:rPr>
        <w:t>t</w:t>
      </w:r>
      <w:r>
        <w:rPr>
          <w:rFonts w:ascii="Arial" w:eastAsiaTheme="minorEastAsia" w:hAnsi="Arial" w:cs="Arial"/>
        </w:rPr>
        <w:t xml:space="preserve"> knowing what the future hold</w:t>
      </w:r>
      <w:r w:rsidR="00737590">
        <w:rPr>
          <w:rFonts w:ascii="Arial" w:eastAsiaTheme="minorEastAsia" w:hAnsi="Arial" w:cs="Arial"/>
        </w:rPr>
        <w:t>s</w:t>
      </w:r>
      <w:r w:rsidR="008F4EE0">
        <w:rPr>
          <w:rFonts w:ascii="Arial" w:eastAsiaTheme="minorEastAsia" w:hAnsi="Arial" w:cs="Arial"/>
        </w:rPr>
        <w:t xml:space="preserve"> and can leave </w:t>
      </w:r>
      <w:proofErr w:type="gramStart"/>
      <w:r w:rsidR="008F4EE0">
        <w:rPr>
          <w:rFonts w:ascii="Arial" w:eastAsiaTheme="minorEastAsia" w:hAnsi="Arial" w:cs="Arial"/>
        </w:rPr>
        <w:t>spend</w:t>
      </w:r>
      <w:proofErr w:type="gramEnd"/>
      <w:r w:rsidR="008F4EE0">
        <w:rPr>
          <w:rFonts w:ascii="Arial" w:eastAsiaTheme="minorEastAsia" w:hAnsi="Arial" w:cs="Arial"/>
        </w:rPr>
        <w:t xml:space="preserve"> in the Development Fund</w:t>
      </w:r>
      <w:r w:rsidR="00737590">
        <w:rPr>
          <w:rFonts w:ascii="Arial" w:eastAsiaTheme="minorEastAsia" w:hAnsi="Arial" w:cs="Arial"/>
        </w:rPr>
        <w:t>. I</w:t>
      </w:r>
      <w:r w:rsidR="008F4EE0">
        <w:rPr>
          <w:rFonts w:ascii="Arial" w:eastAsiaTheme="minorEastAsia" w:hAnsi="Arial" w:cs="Arial"/>
        </w:rPr>
        <w:t>f</w:t>
      </w:r>
      <w:r>
        <w:rPr>
          <w:rFonts w:ascii="Arial" w:eastAsiaTheme="minorEastAsia" w:hAnsi="Arial" w:cs="Arial"/>
        </w:rPr>
        <w:t xml:space="preserve"> the RAILS grant continues to come </w:t>
      </w:r>
      <w:r w:rsidR="00BC367E">
        <w:rPr>
          <w:rFonts w:ascii="Arial" w:eastAsiaTheme="minorEastAsia" w:hAnsi="Arial" w:cs="Arial"/>
        </w:rPr>
        <w:t>in,</w:t>
      </w:r>
      <w:r w:rsidR="00210674">
        <w:rPr>
          <w:rFonts w:ascii="Arial" w:eastAsiaTheme="minorEastAsia" w:hAnsi="Arial" w:cs="Arial"/>
        </w:rPr>
        <w:t xml:space="preserve"> the</w:t>
      </w:r>
      <w:r w:rsidR="00737590">
        <w:rPr>
          <w:rFonts w:ascii="Arial" w:eastAsiaTheme="minorEastAsia" w:hAnsi="Arial" w:cs="Arial"/>
        </w:rPr>
        <w:t>n the</w:t>
      </w:r>
      <w:r w:rsidR="00210674">
        <w:rPr>
          <w:rFonts w:ascii="Arial" w:eastAsiaTheme="minorEastAsia" w:hAnsi="Arial" w:cs="Arial"/>
        </w:rPr>
        <w:t xml:space="preserve"> Development Fund </w:t>
      </w:r>
      <w:proofErr w:type="gramStart"/>
      <w:r w:rsidR="00210674">
        <w:rPr>
          <w:rFonts w:ascii="Arial" w:eastAsiaTheme="minorEastAsia" w:hAnsi="Arial" w:cs="Arial"/>
        </w:rPr>
        <w:t>would</w:t>
      </w:r>
      <w:proofErr w:type="gramEnd"/>
      <w:r w:rsidR="00210674">
        <w:rPr>
          <w:rFonts w:ascii="Arial" w:eastAsiaTheme="minorEastAsia" w:hAnsi="Arial" w:cs="Arial"/>
        </w:rPr>
        <w:t xml:space="preserve"> be in good shape</w:t>
      </w:r>
      <w:r w:rsidR="003D514D">
        <w:rPr>
          <w:rFonts w:ascii="Arial" w:eastAsiaTheme="minorEastAsia" w:hAnsi="Arial" w:cs="Arial"/>
        </w:rPr>
        <w:t>.</w:t>
      </w:r>
    </w:p>
    <w:p w14:paraId="12605D7A" w14:textId="77777777" w:rsidR="00D52F32" w:rsidRDefault="00D52F32" w:rsidP="00A06552">
      <w:pPr>
        <w:spacing w:after="0" w:line="240" w:lineRule="auto"/>
        <w:rPr>
          <w:rFonts w:ascii="Arial" w:eastAsiaTheme="minorEastAsia" w:hAnsi="Arial" w:cs="Arial"/>
        </w:rPr>
      </w:pPr>
    </w:p>
    <w:p w14:paraId="053709D1" w14:textId="783DBB73" w:rsidR="00D52F32" w:rsidRPr="00421E86" w:rsidRDefault="000A53D7" w:rsidP="00A06552">
      <w:pPr>
        <w:spacing w:after="0" w:line="240" w:lineRule="auto"/>
        <w:rPr>
          <w:rFonts w:ascii="Arial" w:eastAsiaTheme="minorEastAsia" w:hAnsi="Arial" w:cs="Arial"/>
        </w:rPr>
      </w:pPr>
      <w:r w:rsidRPr="00933DF9">
        <w:rPr>
          <w:rFonts w:ascii="Arial" w:eastAsiaTheme="minorEastAsia" w:hAnsi="Arial" w:cs="Arial"/>
        </w:rPr>
        <w:t xml:space="preserve">M. Jacobsen suggested that the Budget and Finance Committee revisit the </w:t>
      </w:r>
      <w:proofErr w:type="gramStart"/>
      <w:r w:rsidR="00933DF9" w:rsidRPr="00933DF9">
        <w:rPr>
          <w:rFonts w:ascii="Arial" w:eastAsiaTheme="minorEastAsia" w:hAnsi="Arial" w:cs="Arial"/>
        </w:rPr>
        <w:t xml:space="preserve">75/25 </w:t>
      </w:r>
      <w:r w:rsidRPr="00933DF9">
        <w:rPr>
          <w:rFonts w:ascii="Arial" w:eastAsiaTheme="minorEastAsia" w:hAnsi="Arial" w:cs="Arial"/>
        </w:rPr>
        <w:t>member</w:t>
      </w:r>
      <w:proofErr w:type="gramEnd"/>
      <w:r w:rsidRPr="00933DF9">
        <w:rPr>
          <w:rFonts w:ascii="Arial" w:eastAsiaTheme="minorEastAsia" w:hAnsi="Arial" w:cs="Arial"/>
        </w:rPr>
        <w:t xml:space="preserve"> fee structure next fiscal year as it had been a few years. </w:t>
      </w:r>
      <w:r w:rsidR="000A723A" w:rsidRPr="00933DF9">
        <w:rPr>
          <w:rFonts w:ascii="Arial" w:eastAsiaTheme="minorEastAsia" w:hAnsi="Arial" w:cs="Arial"/>
        </w:rPr>
        <w:t xml:space="preserve">R. Malinowski and A. Auston agreed to add to the agenda for next </w:t>
      </w:r>
      <w:r w:rsidR="00933DF9" w:rsidRPr="00933DF9">
        <w:rPr>
          <w:rFonts w:ascii="Arial" w:eastAsiaTheme="minorEastAsia" w:hAnsi="Arial" w:cs="Arial"/>
        </w:rPr>
        <w:t>fiscal year.</w:t>
      </w:r>
    </w:p>
    <w:p w14:paraId="77A0A587" w14:textId="77777777" w:rsidR="006E4CD5" w:rsidRDefault="006E4CD5" w:rsidP="00F62972">
      <w:pPr>
        <w:spacing w:after="0" w:line="240" w:lineRule="auto"/>
        <w:rPr>
          <w:rFonts w:ascii="Arial" w:eastAsiaTheme="minorEastAsia" w:hAnsi="Arial" w:cs="Arial"/>
        </w:rPr>
      </w:pPr>
    </w:p>
    <w:p w14:paraId="4FC2DD3F" w14:textId="77777777" w:rsidR="006049A8" w:rsidRPr="001F5060" w:rsidRDefault="006049A8" w:rsidP="006049A8">
      <w:pPr>
        <w:pStyle w:val="ListParagraph"/>
        <w:widowControl w:val="0"/>
        <w:tabs>
          <w:tab w:val="left" w:pos="6315"/>
        </w:tabs>
        <w:rPr>
          <w:rFonts w:ascii="Arial" w:hAnsi="Arial" w:cs="Arial"/>
        </w:rPr>
      </w:pPr>
      <w:r>
        <w:rPr>
          <w:rFonts w:ascii="Arial" w:hAnsi="Arial" w:cs="Arial"/>
        </w:rPr>
        <w:t>Wilburn</w:t>
      </w:r>
      <w:r w:rsidRPr="00AB1A36">
        <w:rPr>
          <w:rFonts w:ascii="Arial" w:hAnsi="Arial" w:cs="Arial"/>
        </w:rPr>
        <w:t xml:space="preserve"> MOVED, </w:t>
      </w:r>
      <w:r>
        <w:rPr>
          <w:rFonts w:ascii="Arial" w:hAnsi="Arial" w:cs="Arial"/>
        </w:rPr>
        <w:t>Jacobsen</w:t>
      </w:r>
      <w:r w:rsidRPr="00AB1A36">
        <w:rPr>
          <w:rFonts w:ascii="Arial" w:hAnsi="Arial" w:cs="Arial"/>
        </w:rPr>
        <w:t xml:space="preserve"> SECONDED to</w:t>
      </w:r>
    </w:p>
    <w:p w14:paraId="01AE9A79" w14:textId="77777777" w:rsidR="006049A8" w:rsidRPr="001F5060" w:rsidRDefault="006049A8" w:rsidP="006049A8">
      <w:pPr>
        <w:pStyle w:val="NoSpacing"/>
        <w:ind w:left="720" w:firstLine="720"/>
        <w:jc w:val="center"/>
        <w:rPr>
          <w:rFonts w:ascii="Arial" w:hAnsi="Arial" w:cs="Arial"/>
          <w:b/>
          <w:bCs/>
        </w:rPr>
      </w:pPr>
      <w:r w:rsidRPr="00DA25C4">
        <w:rPr>
          <w:rFonts w:ascii="Arial" w:hAnsi="Arial" w:cs="Arial"/>
          <w:b/>
          <w:bCs/>
        </w:rPr>
        <w:t>RECOMMENDTHE FY 25-26 BUDGET TO GOVERNING BOARD FOR APPROVAL AS PRESENTED.</w:t>
      </w:r>
    </w:p>
    <w:p w14:paraId="2268CC9B" w14:textId="77777777" w:rsidR="006049A8" w:rsidRPr="001F5060" w:rsidRDefault="006049A8" w:rsidP="006049A8">
      <w:pPr>
        <w:widowControl w:val="0"/>
        <w:tabs>
          <w:tab w:val="left" w:pos="6315"/>
        </w:tabs>
        <w:spacing w:after="0"/>
        <w:rPr>
          <w:rFonts w:ascii="Arial" w:hAnsi="Arial" w:cs="Arial"/>
        </w:rPr>
      </w:pPr>
    </w:p>
    <w:p w14:paraId="297E1614" w14:textId="77777777" w:rsidR="006049A8" w:rsidRPr="001F5060" w:rsidRDefault="006049A8" w:rsidP="006049A8">
      <w:pPr>
        <w:widowControl w:val="0"/>
        <w:spacing w:after="0" w:line="240" w:lineRule="auto"/>
        <w:rPr>
          <w:rFonts w:ascii="Arial" w:hAnsi="Arial" w:cs="Arial"/>
        </w:rPr>
      </w:pPr>
      <w:r w:rsidRPr="001F5060">
        <w:rPr>
          <w:rFonts w:ascii="Arial" w:hAnsi="Arial" w:cs="Arial"/>
        </w:rPr>
        <w:t xml:space="preserve">Ayes: Auston, </w:t>
      </w:r>
      <w:r>
        <w:rPr>
          <w:rFonts w:ascii="Arial" w:hAnsi="Arial" w:cs="Arial"/>
        </w:rPr>
        <w:t>Christianson, Gardner</w:t>
      </w:r>
      <w:r w:rsidRPr="001F5060">
        <w:rPr>
          <w:rFonts w:ascii="Arial" w:hAnsi="Arial" w:cs="Arial"/>
        </w:rPr>
        <w:t xml:space="preserve">, Jacobsen, </w:t>
      </w:r>
      <w:r>
        <w:rPr>
          <w:rFonts w:ascii="Arial" w:hAnsi="Arial" w:cs="Arial"/>
        </w:rPr>
        <w:t>Jakacki, Laxminarayan, Wilburn</w:t>
      </w:r>
    </w:p>
    <w:p w14:paraId="6521B77C" w14:textId="77777777" w:rsidR="006049A8" w:rsidRPr="001F5060" w:rsidRDefault="006049A8" w:rsidP="006049A8">
      <w:pPr>
        <w:widowControl w:val="0"/>
        <w:spacing w:after="0" w:line="240" w:lineRule="auto"/>
        <w:rPr>
          <w:rFonts w:ascii="Arial" w:hAnsi="Arial" w:cs="Arial"/>
        </w:rPr>
      </w:pPr>
      <w:r w:rsidRPr="001F5060">
        <w:rPr>
          <w:rFonts w:ascii="Arial" w:hAnsi="Arial" w:cs="Arial"/>
        </w:rPr>
        <w:t>Nays: None</w:t>
      </w:r>
    </w:p>
    <w:p w14:paraId="5988EF0E" w14:textId="77777777" w:rsidR="006049A8" w:rsidRDefault="006049A8" w:rsidP="006049A8">
      <w:pPr>
        <w:widowControl w:val="0"/>
        <w:spacing w:after="0" w:line="240" w:lineRule="auto"/>
        <w:rPr>
          <w:rFonts w:ascii="Arial" w:hAnsi="Arial" w:cs="Arial"/>
        </w:rPr>
      </w:pPr>
      <w:r w:rsidRPr="001F5060">
        <w:rPr>
          <w:rFonts w:ascii="Arial" w:hAnsi="Arial" w:cs="Arial"/>
        </w:rPr>
        <w:t>Abstain: None</w:t>
      </w:r>
    </w:p>
    <w:p w14:paraId="7547D236" w14:textId="77777777" w:rsidR="006049A8" w:rsidRDefault="006049A8" w:rsidP="006049A8">
      <w:pPr>
        <w:widowControl w:val="0"/>
        <w:spacing w:after="0" w:line="240" w:lineRule="auto"/>
        <w:rPr>
          <w:rFonts w:ascii="Arial" w:hAnsi="Arial" w:cs="Arial"/>
        </w:rPr>
      </w:pPr>
      <w:r>
        <w:rPr>
          <w:rFonts w:ascii="Arial" w:hAnsi="Arial" w:cs="Arial"/>
        </w:rPr>
        <w:t>Absent: DiDonato</w:t>
      </w:r>
    </w:p>
    <w:p w14:paraId="5F58518F" w14:textId="77777777" w:rsidR="006049A8" w:rsidRDefault="006049A8" w:rsidP="006049A8">
      <w:pPr>
        <w:widowControl w:val="0"/>
        <w:spacing w:after="0" w:line="240" w:lineRule="auto"/>
        <w:rPr>
          <w:rFonts w:ascii="Arial" w:hAnsi="Arial" w:cs="Arial"/>
        </w:rPr>
      </w:pPr>
    </w:p>
    <w:p w14:paraId="5A3DC32C" w14:textId="77777777" w:rsidR="006049A8" w:rsidRPr="001F5060" w:rsidRDefault="006049A8" w:rsidP="006049A8">
      <w:pPr>
        <w:widowControl w:val="0"/>
        <w:spacing w:after="0" w:line="240" w:lineRule="auto"/>
        <w:rPr>
          <w:rFonts w:ascii="Arial" w:hAnsi="Arial" w:cs="Arial"/>
        </w:rPr>
      </w:pPr>
    </w:p>
    <w:p w14:paraId="353EC977" w14:textId="2FAE7CC2" w:rsidR="005355AB" w:rsidRPr="006049A8" w:rsidRDefault="006049A8" w:rsidP="006049A8">
      <w:pPr>
        <w:widowControl w:val="0"/>
        <w:tabs>
          <w:tab w:val="left" w:pos="6315"/>
        </w:tabs>
        <w:rPr>
          <w:rFonts w:ascii="Arial" w:hAnsi="Arial" w:cs="Arial"/>
        </w:rPr>
      </w:pPr>
      <w:r w:rsidRPr="00637989">
        <w:rPr>
          <w:rFonts w:ascii="Arial" w:hAnsi="Arial" w:cs="Arial"/>
        </w:rPr>
        <w:t>MOTION CARRIED BY ROLL CALL VOTE</w:t>
      </w:r>
    </w:p>
    <w:p w14:paraId="6C224560" w14:textId="77777777" w:rsidR="00F83AC1" w:rsidRPr="006F289C" w:rsidRDefault="00F83AC1" w:rsidP="00F83AC1">
      <w:pPr>
        <w:pStyle w:val="ListParagraph"/>
        <w:spacing w:after="0" w:line="240" w:lineRule="auto"/>
        <w:ind w:left="1440"/>
        <w:rPr>
          <w:rFonts w:ascii="Arial" w:hAnsi="Arial" w:cs="Arial"/>
        </w:rPr>
      </w:pPr>
    </w:p>
    <w:p w14:paraId="28C6E5F9" w14:textId="233E26B8" w:rsidR="002346C4" w:rsidRPr="0027522A" w:rsidRDefault="00B44971" w:rsidP="00A1522E">
      <w:pPr>
        <w:spacing w:after="0" w:line="240" w:lineRule="auto"/>
        <w:rPr>
          <w:rFonts w:ascii="Arial" w:hAnsi="Arial" w:cs="Arial"/>
        </w:rPr>
      </w:pPr>
      <w:r w:rsidRPr="0027522A">
        <w:rPr>
          <w:rFonts w:ascii="Arial" w:hAnsi="Arial" w:cs="Arial"/>
        </w:rPr>
        <w:t>DEVELOPMENT FUND LIST</w:t>
      </w:r>
      <w:r w:rsidR="00B705CF" w:rsidRPr="0027522A">
        <w:rPr>
          <w:rFonts w:ascii="Arial" w:hAnsi="Arial" w:cs="Arial"/>
        </w:rPr>
        <w:t xml:space="preserve"> –</w:t>
      </w:r>
      <w:r w:rsidR="00A46EFA" w:rsidRPr="0027522A">
        <w:rPr>
          <w:rFonts w:ascii="Arial" w:hAnsi="Arial" w:cs="Arial"/>
        </w:rPr>
        <w:t xml:space="preserve"> R. Malinowski reported that the </w:t>
      </w:r>
      <w:r w:rsidR="008E6BD1" w:rsidRPr="0027522A">
        <w:rPr>
          <w:rFonts w:ascii="Arial" w:hAnsi="Arial" w:cs="Arial"/>
        </w:rPr>
        <w:t xml:space="preserve">Development Fund list would consist of </w:t>
      </w:r>
      <w:r w:rsidR="004157B0" w:rsidRPr="0027522A">
        <w:rPr>
          <w:rFonts w:ascii="Arial" w:hAnsi="Arial" w:cs="Arial"/>
        </w:rPr>
        <w:t xml:space="preserve">the </w:t>
      </w:r>
      <w:r w:rsidR="008E6BD1" w:rsidRPr="0027522A">
        <w:rPr>
          <w:rFonts w:ascii="Arial" w:hAnsi="Arial" w:cs="Arial"/>
        </w:rPr>
        <w:t xml:space="preserve">items the board </w:t>
      </w:r>
      <w:r w:rsidR="004157B0" w:rsidRPr="0027522A">
        <w:rPr>
          <w:rFonts w:ascii="Arial" w:hAnsi="Arial" w:cs="Arial"/>
        </w:rPr>
        <w:t>plan</w:t>
      </w:r>
      <w:r w:rsidR="008E6BD1" w:rsidRPr="0027522A">
        <w:rPr>
          <w:rFonts w:ascii="Arial" w:hAnsi="Arial" w:cs="Arial"/>
        </w:rPr>
        <w:t xml:space="preserve"> to use, possibly</w:t>
      </w:r>
      <w:r w:rsidR="00AC0C4C" w:rsidRPr="0027522A">
        <w:rPr>
          <w:rFonts w:ascii="Arial" w:hAnsi="Arial" w:cs="Arial"/>
        </w:rPr>
        <w:t xml:space="preserve"> including:</w:t>
      </w:r>
    </w:p>
    <w:p w14:paraId="4C74B6CF" w14:textId="4BF08CC9" w:rsidR="00AC0C4C" w:rsidRPr="0027522A" w:rsidRDefault="00AC0C4C" w:rsidP="00AC0C4C">
      <w:pPr>
        <w:pStyle w:val="ListParagraph"/>
        <w:numPr>
          <w:ilvl w:val="1"/>
          <w:numId w:val="1"/>
        </w:numPr>
        <w:spacing w:after="0" w:line="240" w:lineRule="auto"/>
        <w:rPr>
          <w:rFonts w:ascii="Arial" w:hAnsi="Arial" w:cs="Arial"/>
        </w:rPr>
      </w:pPr>
      <w:r w:rsidRPr="0027522A">
        <w:rPr>
          <w:rFonts w:ascii="Arial" w:hAnsi="Arial" w:cs="Arial"/>
        </w:rPr>
        <w:t>OrangeBoy</w:t>
      </w:r>
    </w:p>
    <w:p w14:paraId="12BEF237" w14:textId="5F7D6970" w:rsidR="00AC0C4C" w:rsidRPr="0027522A" w:rsidRDefault="00AC0C4C" w:rsidP="00AC0C4C">
      <w:pPr>
        <w:pStyle w:val="ListParagraph"/>
        <w:numPr>
          <w:ilvl w:val="1"/>
          <w:numId w:val="1"/>
        </w:numPr>
        <w:spacing w:after="0" w:line="240" w:lineRule="auto"/>
        <w:rPr>
          <w:rFonts w:ascii="Arial" w:hAnsi="Arial" w:cs="Arial"/>
        </w:rPr>
      </w:pPr>
      <w:r w:rsidRPr="0027522A">
        <w:rPr>
          <w:rFonts w:ascii="Arial" w:hAnsi="Arial" w:cs="Arial"/>
        </w:rPr>
        <w:t xml:space="preserve">Find More </w:t>
      </w:r>
      <w:r w:rsidR="004157B0" w:rsidRPr="0027522A">
        <w:rPr>
          <w:rFonts w:ascii="Arial" w:hAnsi="Arial" w:cs="Arial"/>
        </w:rPr>
        <w:t>Illinois</w:t>
      </w:r>
    </w:p>
    <w:p w14:paraId="70B92DDB" w14:textId="63FCE3DB" w:rsidR="00AC0C4C" w:rsidRPr="0027522A" w:rsidRDefault="00AC0C4C" w:rsidP="00AC0C4C">
      <w:pPr>
        <w:pStyle w:val="ListParagraph"/>
        <w:numPr>
          <w:ilvl w:val="1"/>
          <w:numId w:val="1"/>
        </w:numPr>
        <w:spacing w:after="0" w:line="240" w:lineRule="auto"/>
        <w:rPr>
          <w:rFonts w:ascii="Arial" w:hAnsi="Arial" w:cs="Arial"/>
        </w:rPr>
      </w:pPr>
      <w:r w:rsidRPr="0027522A">
        <w:rPr>
          <w:rFonts w:ascii="Arial" w:hAnsi="Arial" w:cs="Arial"/>
        </w:rPr>
        <w:t>Discovery Layer</w:t>
      </w:r>
    </w:p>
    <w:p w14:paraId="58F77E26" w14:textId="0447CEC9" w:rsidR="00AC0C4C" w:rsidRPr="0027522A" w:rsidRDefault="00AC0C4C" w:rsidP="00AC0C4C">
      <w:pPr>
        <w:pStyle w:val="ListParagraph"/>
        <w:numPr>
          <w:ilvl w:val="1"/>
          <w:numId w:val="1"/>
        </w:numPr>
        <w:spacing w:after="0" w:line="240" w:lineRule="auto"/>
        <w:rPr>
          <w:rFonts w:ascii="Arial" w:hAnsi="Arial" w:cs="Arial"/>
        </w:rPr>
      </w:pPr>
      <w:r w:rsidRPr="0027522A">
        <w:rPr>
          <w:rFonts w:ascii="Arial" w:hAnsi="Arial" w:cs="Arial"/>
        </w:rPr>
        <w:t>Implementation</w:t>
      </w:r>
    </w:p>
    <w:p w14:paraId="68114DA2" w14:textId="3F7B2310" w:rsidR="00AC0C4C" w:rsidRPr="0027522A" w:rsidRDefault="00AC0C4C" w:rsidP="00AC0C4C">
      <w:pPr>
        <w:pStyle w:val="ListParagraph"/>
        <w:numPr>
          <w:ilvl w:val="1"/>
          <w:numId w:val="1"/>
        </w:numPr>
        <w:spacing w:after="0" w:line="240" w:lineRule="auto"/>
        <w:rPr>
          <w:rFonts w:ascii="Arial" w:hAnsi="Arial" w:cs="Arial"/>
        </w:rPr>
      </w:pPr>
      <w:r w:rsidRPr="0027522A">
        <w:rPr>
          <w:rFonts w:ascii="Arial" w:hAnsi="Arial" w:cs="Arial"/>
        </w:rPr>
        <w:t>OCLC Easement</w:t>
      </w:r>
    </w:p>
    <w:p w14:paraId="1C787768" w14:textId="77777777" w:rsidR="008E6BD1" w:rsidRPr="0027522A" w:rsidRDefault="008E6BD1" w:rsidP="008E6BD1">
      <w:pPr>
        <w:spacing w:after="0" w:line="240" w:lineRule="auto"/>
        <w:rPr>
          <w:rFonts w:ascii="Arial" w:hAnsi="Arial" w:cs="Arial"/>
        </w:rPr>
      </w:pPr>
    </w:p>
    <w:p w14:paraId="04842FFB" w14:textId="211ACEB3" w:rsidR="008E6BD1" w:rsidRPr="008E6BD1" w:rsidRDefault="008E6BD1" w:rsidP="008E6BD1">
      <w:pPr>
        <w:spacing w:after="0" w:line="240" w:lineRule="auto"/>
        <w:rPr>
          <w:rFonts w:ascii="Arial" w:hAnsi="Arial" w:cs="Arial"/>
        </w:rPr>
      </w:pPr>
      <w:r w:rsidRPr="0027522A">
        <w:rPr>
          <w:rFonts w:ascii="Arial" w:hAnsi="Arial" w:cs="Arial"/>
        </w:rPr>
        <w:t>Malinowski will include the Development Fund list with the budget sent to the Governing Board. The committee agreed with this approach.</w:t>
      </w:r>
    </w:p>
    <w:p w14:paraId="0F52C7A0" w14:textId="77777777" w:rsidR="00812829" w:rsidRDefault="00812829" w:rsidP="00812829">
      <w:pPr>
        <w:pStyle w:val="ListParagraph"/>
        <w:spacing w:after="0" w:line="240" w:lineRule="auto"/>
        <w:rPr>
          <w:rFonts w:ascii="Arial" w:hAnsi="Arial" w:cs="Arial"/>
        </w:rPr>
      </w:pPr>
    </w:p>
    <w:p w14:paraId="2F4FF71A" w14:textId="496D134A" w:rsidR="00983F2C" w:rsidRDefault="00812829" w:rsidP="008D4AF7">
      <w:r w:rsidRPr="00A1522E">
        <w:rPr>
          <w:rFonts w:ascii="Arial" w:hAnsi="Arial" w:cs="Arial"/>
        </w:rPr>
        <w:t>TREASURER’S BOND DISCUSSION – R. Malinowski reported the budgeted amount has been adjusted to reflect the change from 50% to not less than 10% of the total funds received in the previous fiscal year based on state legislation. Malinowski and Stoneburner will work with the Bylaws and Policy Committee to update the language in the fiscal accountability policy to reflect this change</w:t>
      </w:r>
      <w:r>
        <w:t>.</w:t>
      </w:r>
    </w:p>
    <w:p w14:paraId="065EE302" w14:textId="0CA3F01F" w:rsidR="00EB233F" w:rsidRPr="00A1522E" w:rsidRDefault="00EB233F" w:rsidP="00EB233F">
      <w:pPr>
        <w:spacing w:after="0" w:line="240" w:lineRule="auto"/>
        <w:rPr>
          <w:rFonts w:ascii="Arial" w:hAnsi="Arial" w:cs="Arial"/>
        </w:rPr>
      </w:pPr>
      <w:r w:rsidRPr="00A1522E">
        <w:rPr>
          <w:rFonts w:ascii="Arial" w:hAnsi="Arial" w:cs="Arial"/>
        </w:rPr>
        <w:t>CCS INVESTMENT FUND OPTIONS – R. Malinowski reported that CCS had been in touch with Wintrust and</w:t>
      </w:r>
      <w:r w:rsidR="00BB6BAF">
        <w:rPr>
          <w:rFonts w:ascii="Arial" w:hAnsi="Arial" w:cs="Arial"/>
        </w:rPr>
        <w:t xml:space="preserve"> that</w:t>
      </w:r>
      <w:r w:rsidRPr="00A1522E">
        <w:rPr>
          <w:rFonts w:ascii="Arial" w:hAnsi="Arial" w:cs="Arial"/>
        </w:rPr>
        <w:t xml:space="preserve"> once the budget </w:t>
      </w:r>
      <w:r w:rsidR="00444D20">
        <w:rPr>
          <w:rFonts w:ascii="Arial" w:hAnsi="Arial" w:cs="Arial"/>
        </w:rPr>
        <w:t>is approved and CCS has a better sense of cash needs</w:t>
      </w:r>
      <w:r w:rsidR="00BB6BAF">
        <w:rPr>
          <w:rFonts w:ascii="Arial" w:hAnsi="Arial" w:cs="Arial"/>
        </w:rPr>
        <w:t>, will meet with advisors from Wintrust to review options within the Fiscal Accountability Policy</w:t>
      </w:r>
      <w:r w:rsidRPr="00A1522E">
        <w:rPr>
          <w:rFonts w:ascii="Arial" w:hAnsi="Arial" w:cs="Arial"/>
        </w:rPr>
        <w:t>. M. Jacobsen suggested CCS investigate Ehlers and PMA as two additional options.</w:t>
      </w:r>
    </w:p>
    <w:p w14:paraId="5EE7DBFC" w14:textId="77777777" w:rsidR="00A42227" w:rsidRPr="008D4AF7" w:rsidRDefault="00A42227" w:rsidP="008D4AF7"/>
    <w:p w14:paraId="3BEF3A7F" w14:textId="5B3C7DC8" w:rsidR="00983F2C" w:rsidRPr="00A1522E" w:rsidRDefault="00983F2C" w:rsidP="00A1522E">
      <w:pPr>
        <w:spacing w:after="0" w:line="240" w:lineRule="auto"/>
        <w:rPr>
          <w:rFonts w:ascii="Arial" w:hAnsi="Arial" w:cs="Arial"/>
        </w:rPr>
      </w:pPr>
      <w:r w:rsidRPr="00A1522E">
        <w:rPr>
          <w:rFonts w:ascii="Arial" w:hAnsi="Arial" w:cs="Arial"/>
        </w:rPr>
        <w:t>NEXT STEPS</w:t>
      </w:r>
      <w:r w:rsidR="009D1350" w:rsidRPr="00A1522E">
        <w:rPr>
          <w:rFonts w:ascii="Arial" w:hAnsi="Arial" w:cs="Arial"/>
        </w:rPr>
        <w:t xml:space="preserve"> </w:t>
      </w:r>
      <w:r w:rsidR="00D25599" w:rsidRPr="00A1522E">
        <w:rPr>
          <w:rFonts w:ascii="Arial" w:hAnsi="Arial" w:cs="Arial"/>
        </w:rPr>
        <w:t>–</w:t>
      </w:r>
      <w:r w:rsidR="009D1350" w:rsidRPr="00A1522E">
        <w:rPr>
          <w:rFonts w:ascii="Arial" w:hAnsi="Arial" w:cs="Arial"/>
        </w:rPr>
        <w:t xml:space="preserve"> </w:t>
      </w:r>
      <w:r w:rsidR="00D25599" w:rsidRPr="00A1522E">
        <w:rPr>
          <w:rFonts w:ascii="Arial" w:hAnsi="Arial" w:cs="Arial"/>
        </w:rPr>
        <w:t xml:space="preserve">R. Malinowski will issue the updated FY25-26 budget to the Governing Board for review prior to the May meeting.  </w:t>
      </w:r>
      <w:r w:rsidR="00472B8D">
        <w:rPr>
          <w:rFonts w:ascii="Arial" w:hAnsi="Arial" w:cs="Arial"/>
        </w:rPr>
        <w:t xml:space="preserve">Malinowski reported that CCS is currently looking through non-library agreements to see if there would be </w:t>
      </w:r>
      <w:r w:rsidR="006F7F1F">
        <w:rPr>
          <w:rFonts w:ascii="Arial" w:hAnsi="Arial" w:cs="Arial"/>
        </w:rPr>
        <w:t>cost</w:t>
      </w:r>
      <w:r w:rsidR="00472B8D">
        <w:rPr>
          <w:rFonts w:ascii="Arial" w:hAnsi="Arial" w:cs="Arial"/>
        </w:rPr>
        <w:t xml:space="preserve"> savings with moving to a </w:t>
      </w:r>
      <w:r w:rsidR="00B75CA8">
        <w:rPr>
          <w:rFonts w:ascii="Arial" w:hAnsi="Arial" w:cs="Arial"/>
        </w:rPr>
        <w:t>not-for-profit</w:t>
      </w:r>
      <w:r w:rsidR="00472B8D">
        <w:rPr>
          <w:rFonts w:ascii="Arial" w:hAnsi="Arial" w:cs="Arial"/>
        </w:rPr>
        <w:t xml:space="preserve"> status</w:t>
      </w:r>
      <w:r w:rsidR="006F7F1F">
        <w:rPr>
          <w:rFonts w:ascii="Arial" w:hAnsi="Arial" w:cs="Arial"/>
        </w:rPr>
        <w:t xml:space="preserve">. </w:t>
      </w:r>
    </w:p>
    <w:p w14:paraId="5577023E" w14:textId="77777777" w:rsidR="00A1522E" w:rsidRPr="00A1522E" w:rsidRDefault="00A1522E" w:rsidP="00A1522E">
      <w:pPr>
        <w:pStyle w:val="ListParagraph"/>
        <w:rPr>
          <w:rFonts w:ascii="Arial" w:hAnsi="Arial" w:cs="Arial"/>
        </w:rPr>
      </w:pPr>
    </w:p>
    <w:p w14:paraId="032FA26E" w14:textId="77777777" w:rsidR="00A1522E" w:rsidRPr="00EF7686" w:rsidRDefault="00A1522E" w:rsidP="00A1522E">
      <w:pPr>
        <w:pStyle w:val="ListParagraph"/>
        <w:spacing w:after="0" w:line="240" w:lineRule="auto"/>
        <w:rPr>
          <w:rFonts w:ascii="Arial" w:hAnsi="Arial" w:cs="Arial"/>
        </w:rPr>
      </w:pPr>
    </w:p>
    <w:p w14:paraId="1D7F6916" w14:textId="77777777" w:rsidR="00983F2C" w:rsidRPr="00983F2C" w:rsidRDefault="00983F2C" w:rsidP="00983F2C">
      <w:pPr>
        <w:pStyle w:val="ListParagraph"/>
        <w:spacing w:after="0" w:line="240" w:lineRule="auto"/>
        <w:rPr>
          <w:rFonts w:ascii="Arial" w:hAnsi="Arial" w:cs="Arial"/>
        </w:rPr>
      </w:pPr>
    </w:p>
    <w:p w14:paraId="29ABEAA4" w14:textId="1CFD6A10" w:rsidR="00554A17" w:rsidRPr="00F936B0" w:rsidRDefault="00864064" w:rsidP="00F936B0">
      <w:pPr>
        <w:pStyle w:val="ListParagraph"/>
        <w:numPr>
          <w:ilvl w:val="0"/>
          <w:numId w:val="1"/>
        </w:numPr>
        <w:spacing w:line="480" w:lineRule="auto"/>
        <w:rPr>
          <w:rFonts w:ascii="Arial" w:hAnsi="Arial" w:cs="Arial"/>
        </w:rPr>
      </w:pPr>
      <w:r w:rsidRPr="001B4E0E">
        <w:rPr>
          <w:rFonts w:ascii="Arial" w:hAnsi="Arial" w:cs="Arial"/>
        </w:rPr>
        <w:t>ADJOURNMEN</w:t>
      </w:r>
      <w:r w:rsidR="00F936B0">
        <w:rPr>
          <w:rFonts w:ascii="Arial" w:hAnsi="Arial" w:cs="Arial"/>
        </w:rPr>
        <w:t>T</w:t>
      </w:r>
    </w:p>
    <w:p w14:paraId="044C88FC" w14:textId="70DFBC10" w:rsidR="005229F8" w:rsidRDefault="00696C0D" w:rsidP="00421F9A">
      <w:pPr>
        <w:pStyle w:val="ListParagraph"/>
        <w:spacing w:after="0" w:line="480" w:lineRule="auto"/>
        <w:rPr>
          <w:rFonts w:ascii="Arial" w:hAnsi="Arial" w:cs="Arial"/>
        </w:rPr>
      </w:pPr>
      <w:r w:rsidRPr="006F4696">
        <w:rPr>
          <w:rFonts w:ascii="Arial" w:hAnsi="Arial" w:cs="Arial"/>
        </w:rPr>
        <w:t xml:space="preserve">Chair Auston adjourned the meeting at </w:t>
      </w:r>
      <w:r w:rsidR="00983F2C">
        <w:rPr>
          <w:rFonts w:ascii="Arial" w:hAnsi="Arial" w:cs="Arial"/>
        </w:rPr>
        <w:t>2:37 P</w:t>
      </w:r>
      <w:r w:rsidR="006F4696" w:rsidRPr="006F4696">
        <w:rPr>
          <w:rFonts w:ascii="Arial" w:hAnsi="Arial" w:cs="Arial"/>
        </w:rPr>
        <w:t>.M.</w:t>
      </w:r>
    </w:p>
    <w:p w14:paraId="508F8EE6" w14:textId="77777777" w:rsidR="00C5455E" w:rsidRPr="001F5060" w:rsidRDefault="00C5455E" w:rsidP="005229F8">
      <w:pPr>
        <w:widowControl w:val="0"/>
        <w:spacing w:after="0" w:line="240" w:lineRule="auto"/>
        <w:rPr>
          <w:rFonts w:ascii="Arial" w:hAnsi="Arial" w:cs="Arial"/>
        </w:rPr>
      </w:pPr>
    </w:p>
    <w:p w14:paraId="072FE3E6" w14:textId="2E69FA5A" w:rsidR="005229F8" w:rsidRPr="001F5060" w:rsidRDefault="005229F8" w:rsidP="005229F8">
      <w:pPr>
        <w:widowControl w:val="0"/>
        <w:tabs>
          <w:tab w:val="left" w:pos="6315"/>
        </w:tabs>
        <w:rPr>
          <w:rFonts w:ascii="Arial" w:hAnsi="Arial" w:cs="Arial"/>
        </w:rPr>
      </w:pPr>
    </w:p>
    <w:p w14:paraId="6291D8BD" w14:textId="77777777" w:rsidR="00350A19" w:rsidRDefault="00350A19" w:rsidP="000C347E">
      <w:pPr>
        <w:spacing w:after="0" w:line="240" w:lineRule="auto"/>
        <w:rPr>
          <w:rFonts w:ascii="Arial" w:hAnsi="Arial" w:cs="Arial"/>
        </w:rPr>
      </w:pPr>
    </w:p>
    <w:sectPr w:rsidR="00350A19" w:rsidSect="00913A53">
      <w:headerReference w:type="even" r:id="rId8"/>
      <w:headerReference w:type="default" r:id="rId9"/>
      <w:footerReference w:type="even" r:id="rId10"/>
      <w:footerReference w:type="default" r:id="rId11"/>
      <w:headerReference w:type="first" r:id="rId12"/>
      <w:footerReference w:type="first" r:id="rId13"/>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3E174" w14:textId="77777777" w:rsidR="005873CA" w:rsidRDefault="005873CA" w:rsidP="00810C58">
      <w:pPr>
        <w:spacing w:after="0" w:line="240" w:lineRule="auto"/>
      </w:pPr>
      <w:r>
        <w:separator/>
      </w:r>
    </w:p>
  </w:endnote>
  <w:endnote w:type="continuationSeparator" w:id="0">
    <w:p w14:paraId="173B8C3D" w14:textId="77777777" w:rsidR="005873CA" w:rsidRDefault="005873CA" w:rsidP="00810C58">
      <w:pPr>
        <w:spacing w:after="0" w:line="240" w:lineRule="auto"/>
      </w:pPr>
      <w:r>
        <w:continuationSeparator/>
      </w:r>
    </w:p>
  </w:endnote>
  <w:endnote w:type="continuationNotice" w:id="1">
    <w:p w14:paraId="58C4DE41" w14:textId="77777777" w:rsidR="005873CA" w:rsidRDefault="005873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529E3" w14:textId="77777777" w:rsidR="0016153E" w:rsidRDefault="001615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58EEC" w14:textId="77777777" w:rsidR="0016153E" w:rsidRDefault="001615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E6EEA" w14:textId="77777777" w:rsidR="0016153E" w:rsidRDefault="001615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13316" w14:textId="77777777" w:rsidR="005873CA" w:rsidRDefault="005873CA" w:rsidP="00810C58">
      <w:pPr>
        <w:spacing w:after="0" w:line="240" w:lineRule="auto"/>
      </w:pPr>
      <w:r>
        <w:separator/>
      </w:r>
    </w:p>
  </w:footnote>
  <w:footnote w:type="continuationSeparator" w:id="0">
    <w:p w14:paraId="3A759138" w14:textId="77777777" w:rsidR="005873CA" w:rsidRDefault="005873CA" w:rsidP="00810C58">
      <w:pPr>
        <w:spacing w:after="0" w:line="240" w:lineRule="auto"/>
      </w:pPr>
      <w:r>
        <w:continuationSeparator/>
      </w:r>
    </w:p>
  </w:footnote>
  <w:footnote w:type="continuationNotice" w:id="1">
    <w:p w14:paraId="79CB8236" w14:textId="77777777" w:rsidR="005873CA" w:rsidRDefault="005873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DF7F4" w14:textId="77777777" w:rsidR="0016153E" w:rsidRDefault="001615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6CC72" w14:textId="0D528E9A" w:rsidR="0016153E" w:rsidRDefault="0016153E">
    <w:pPr>
      <w:pStyle w:val="Header"/>
    </w:pPr>
    <w:r w:rsidRPr="00CB1278">
      <w:rPr>
        <w:noProof/>
      </w:rPr>
      <w:drawing>
        <wp:inline distT="0" distB="0" distL="0" distR="0" wp14:anchorId="04F0B8E3" wp14:editId="21F19E41">
          <wp:extent cx="881063" cy="704850"/>
          <wp:effectExtent l="0" t="0" r="0" b="0"/>
          <wp:docPr id="1" name="Picture 1" descr="\\nastea\users\cholly\Documents\CCS\Logo\CCS\ccs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tea\users\cholly\Documents\CCS\Logo\CCS\ccs_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4029" cy="70722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46BF1" w14:textId="77777777" w:rsidR="0016153E" w:rsidRDefault="001615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C7FB2"/>
    <w:multiLevelType w:val="hybridMultilevel"/>
    <w:tmpl w:val="66CC1D9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F739D0"/>
    <w:multiLevelType w:val="hybridMultilevel"/>
    <w:tmpl w:val="0A70E0A6"/>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rPr>
        <w:rFonts w:hint="default"/>
      </w:rPr>
    </w:lvl>
    <w:lvl w:ilvl="4" w:tplc="FFFFFFFF">
      <w:start w:val="18"/>
      <w:numFmt w:val="upp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DA3CC6"/>
    <w:multiLevelType w:val="hybridMultilevel"/>
    <w:tmpl w:val="6138160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A5E4F66"/>
    <w:multiLevelType w:val="multilevel"/>
    <w:tmpl w:val="7158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23505B"/>
    <w:multiLevelType w:val="hybridMultilevel"/>
    <w:tmpl w:val="0CA42E9C"/>
    <w:lvl w:ilvl="0" w:tplc="CE32DB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5D73CF"/>
    <w:multiLevelType w:val="hybridMultilevel"/>
    <w:tmpl w:val="3F167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56E2423"/>
    <w:multiLevelType w:val="hybridMultilevel"/>
    <w:tmpl w:val="632E564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656D8F"/>
    <w:multiLevelType w:val="multilevel"/>
    <w:tmpl w:val="AB30C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150636"/>
    <w:multiLevelType w:val="hybridMultilevel"/>
    <w:tmpl w:val="D234CB9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29C490E"/>
    <w:multiLevelType w:val="hybridMultilevel"/>
    <w:tmpl w:val="D862E8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783F50"/>
    <w:multiLevelType w:val="hybridMultilevel"/>
    <w:tmpl w:val="5F523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7E1B6F"/>
    <w:multiLevelType w:val="hybridMultilevel"/>
    <w:tmpl w:val="6CB0FC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7BF4E87"/>
    <w:multiLevelType w:val="hybridMultilevel"/>
    <w:tmpl w:val="B05087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C26910"/>
    <w:multiLevelType w:val="hybridMultilevel"/>
    <w:tmpl w:val="D2C8C1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550E9A8">
      <w:start w:val="1"/>
      <w:numFmt w:val="decimal"/>
      <w:lvlText w:val="%4."/>
      <w:lvlJc w:val="left"/>
      <w:pPr>
        <w:ind w:left="2880" w:hanging="360"/>
      </w:pPr>
      <w:rPr>
        <w:rFonts w:hint="default"/>
      </w:rPr>
    </w:lvl>
    <w:lvl w:ilvl="4" w:tplc="711E1564">
      <w:start w:val="18"/>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257C74"/>
    <w:multiLevelType w:val="hybridMultilevel"/>
    <w:tmpl w:val="E69EFC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BC18D2"/>
    <w:multiLevelType w:val="hybridMultilevel"/>
    <w:tmpl w:val="66CAC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5E2A41"/>
    <w:multiLevelType w:val="hybridMultilevel"/>
    <w:tmpl w:val="59266382"/>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5D25DCC"/>
    <w:multiLevelType w:val="hybridMultilevel"/>
    <w:tmpl w:val="BE50729A"/>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8" w15:restartNumberingAfterBreak="0">
    <w:nsid w:val="4D1B4FA1"/>
    <w:multiLevelType w:val="hybridMultilevel"/>
    <w:tmpl w:val="17E2A80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rFonts w:hint="default"/>
      </w:rPr>
    </w:lvl>
    <w:lvl w:ilvl="4" w:tplc="FFFFFFFF">
      <w:start w:val="18"/>
      <w:numFmt w:val="upp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D766809"/>
    <w:multiLevelType w:val="hybridMultilevel"/>
    <w:tmpl w:val="F3CA1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997EA2"/>
    <w:multiLevelType w:val="hybridMultilevel"/>
    <w:tmpl w:val="F7A876F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6BD6576"/>
    <w:multiLevelType w:val="hybridMultilevel"/>
    <w:tmpl w:val="4A8433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7F508B9"/>
    <w:multiLevelType w:val="hybridMultilevel"/>
    <w:tmpl w:val="A91C43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5A455D6B"/>
    <w:multiLevelType w:val="multilevel"/>
    <w:tmpl w:val="55B0D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EFD4EF0"/>
    <w:multiLevelType w:val="hybridMultilevel"/>
    <w:tmpl w:val="43D819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5F4FBA"/>
    <w:multiLevelType w:val="hybridMultilevel"/>
    <w:tmpl w:val="ACE8C1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FFFFFFFF">
      <w:start w:val="18"/>
      <w:numFmt w:val="upp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AF870EF"/>
    <w:multiLevelType w:val="hybridMultilevel"/>
    <w:tmpl w:val="8C9E27A0"/>
    <w:lvl w:ilvl="0" w:tplc="050016D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B4C2132"/>
    <w:multiLevelType w:val="hybridMultilevel"/>
    <w:tmpl w:val="4E2EC6CC"/>
    <w:lvl w:ilvl="0" w:tplc="CE32DBF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177FBA"/>
    <w:multiLevelType w:val="hybridMultilevel"/>
    <w:tmpl w:val="8AEAD2F8"/>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79300E"/>
    <w:multiLevelType w:val="hybridMultilevel"/>
    <w:tmpl w:val="6CF69F40"/>
    <w:lvl w:ilvl="0" w:tplc="51801F1A">
      <w:start w:val="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1E7F7F"/>
    <w:multiLevelType w:val="hybridMultilevel"/>
    <w:tmpl w:val="0418542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FFFFFFFF">
      <w:start w:val="18"/>
      <w:numFmt w:val="upp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56029D1"/>
    <w:multiLevelType w:val="hybridMultilevel"/>
    <w:tmpl w:val="73B20A70"/>
    <w:lvl w:ilvl="0" w:tplc="708C1B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70302D6"/>
    <w:multiLevelType w:val="hybridMultilevel"/>
    <w:tmpl w:val="3D6EF75A"/>
    <w:lvl w:ilvl="0" w:tplc="1D0A71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151FF1"/>
    <w:multiLevelType w:val="hybridMultilevel"/>
    <w:tmpl w:val="1D280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3665689">
    <w:abstractNumId w:val="13"/>
  </w:num>
  <w:num w:numId="2" w16cid:durableId="1470316781">
    <w:abstractNumId w:val="15"/>
  </w:num>
  <w:num w:numId="3" w16cid:durableId="1957250168">
    <w:abstractNumId w:val="16"/>
  </w:num>
  <w:num w:numId="4" w16cid:durableId="1074476132">
    <w:abstractNumId w:val="28"/>
  </w:num>
  <w:num w:numId="5" w16cid:durableId="1008168215">
    <w:abstractNumId w:val="14"/>
  </w:num>
  <w:num w:numId="6" w16cid:durableId="1072237002">
    <w:abstractNumId w:val="0"/>
  </w:num>
  <w:num w:numId="7" w16cid:durableId="1443766929">
    <w:abstractNumId w:val="2"/>
  </w:num>
  <w:num w:numId="8" w16cid:durableId="1511333817">
    <w:abstractNumId w:val="9"/>
  </w:num>
  <w:num w:numId="9" w16cid:durableId="1645432832">
    <w:abstractNumId w:val="29"/>
  </w:num>
  <w:num w:numId="10" w16cid:durableId="1824082515">
    <w:abstractNumId w:val="22"/>
  </w:num>
  <w:num w:numId="11" w16cid:durableId="30107505">
    <w:abstractNumId w:val="31"/>
  </w:num>
  <w:num w:numId="12" w16cid:durableId="639001185">
    <w:abstractNumId w:val="26"/>
  </w:num>
  <w:num w:numId="13" w16cid:durableId="1706559758">
    <w:abstractNumId w:val="20"/>
  </w:num>
  <w:num w:numId="14" w16cid:durableId="917522345">
    <w:abstractNumId w:val="33"/>
  </w:num>
  <w:num w:numId="15" w16cid:durableId="1753624473">
    <w:abstractNumId w:val="3"/>
  </w:num>
  <w:num w:numId="16" w16cid:durableId="1354385446">
    <w:abstractNumId w:val="7"/>
  </w:num>
  <w:num w:numId="17" w16cid:durableId="1355838691">
    <w:abstractNumId w:val="23"/>
  </w:num>
  <w:num w:numId="18" w16cid:durableId="92021054">
    <w:abstractNumId w:val="8"/>
  </w:num>
  <w:num w:numId="19" w16cid:durableId="929388016">
    <w:abstractNumId w:val="30"/>
  </w:num>
  <w:num w:numId="20" w16cid:durableId="933510936">
    <w:abstractNumId w:val="25"/>
  </w:num>
  <w:num w:numId="21" w16cid:durableId="1377586299">
    <w:abstractNumId w:val="5"/>
  </w:num>
  <w:num w:numId="22" w16cid:durableId="10911345">
    <w:abstractNumId w:val="24"/>
  </w:num>
  <w:num w:numId="23" w16cid:durableId="137305339">
    <w:abstractNumId w:val="18"/>
  </w:num>
  <w:num w:numId="24" w16cid:durableId="1960838343">
    <w:abstractNumId w:val="4"/>
  </w:num>
  <w:num w:numId="25" w16cid:durableId="1108768918">
    <w:abstractNumId w:val="27"/>
  </w:num>
  <w:num w:numId="26" w16cid:durableId="579102210">
    <w:abstractNumId w:val="10"/>
  </w:num>
  <w:num w:numId="27" w16cid:durableId="1053653036">
    <w:abstractNumId w:val="32"/>
  </w:num>
  <w:num w:numId="28" w16cid:durableId="670451139">
    <w:abstractNumId w:val="1"/>
  </w:num>
  <w:num w:numId="29" w16cid:durableId="653946431">
    <w:abstractNumId w:val="12"/>
  </w:num>
  <w:num w:numId="30" w16cid:durableId="187645189">
    <w:abstractNumId w:val="6"/>
  </w:num>
  <w:num w:numId="31" w16cid:durableId="1090276335">
    <w:abstractNumId w:val="19"/>
  </w:num>
  <w:num w:numId="32" w16cid:durableId="1246920584">
    <w:abstractNumId w:val="21"/>
  </w:num>
  <w:num w:numId="33" w16cid:durableId="837305517">
    <w:abstractNumId w:val="17"/>
  </w:num>
  <w:num w:numId="34" w16cid:durableId="16591139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6CF"/>
    <w:rsid w:val="00000BB5"/>
    <w:rsid w:val="0000390A"/>
    <w:rsid w:val="00005815"/>
    <w:rsid w:val="000105D1"/>
    <w:rsid w:val="000112F1"/>
    <w:rsid w:val="000134DD"/>
    <w:rsid w:val="00015D1C"/>
    <w:rsid w:val="00020315"/>
    <w:rsid w:val="00024780"/>
    <w:rsid w:val="00024CB9"/>
    <w:rsid w:val="00026E82"/>
    <w:rsid w:val="0002718F"/>
    <w:rsid w:val="00030ABD"/>
    <w:rsid w:val="00033A1D"/>
    <w:rsid w:val="00036EF7"/>
    <w:rsid w:val="0004047B"/>
    <w:rsid w:val="00045BD9"/>
    <w:rsid w:val="00047F2A"/>
    <w:rsid w:val="00050BBD"/>
    <w:rsid w:val="000518B4"/>
    <w:rsid w:val="00063A61"/>
    <w:rsid w:val="000641B2"/>
    <w:rsid w:val="00065D5B"/>
    <w:rsid w:val="000678D6"/>
    <w:rsid w:val="00070911"/>
    <w:rsid w:val="00070A23"/>
    <w:rsid w:val="00070D40"/>
    <w:rsid w:val="00071D44"/>
    <w:rsid w:val="0007285F"/>
    <w:rsid w:val="00074718"/>
    <w:rsid w:val="00074D31"/>
    <w:rsid w:val="00075225"/>
    <w:rsid w:val="00076F40"/>
    <w:rsid w:val="0008119C"/>
    <w:rsid w:val="00083310"/>
    <w:rsid w:val="000841E9"/>
    <w:rsid w:val="0008427C"/>
    <w:rsid w:val="00084BF7"/>
    <w:rsid w:val="00085B09"/>
    <w:rsid w:val="00086102"/>
    <w:rsid w:val="000876E7"/>
    <w:rsid w:val="00095AC7"/>
    <w:rsid w:val="00096A1B"/>
    <w:rsid w:val="000A061E"/>
    <w:rsid w:val="000A53D7"/>
    <w:rsid w:val="000A58C3"/>
    <w:rsid w:val="000A68D9"/>
    <w:rsid w:val="000A723A"/>
    <w:rsid w:val="000A7D22"/>
    <w:rsid w:val="000B507D"/>
    <w:rsid w:val="000C013F"/>
    <w:rsid w:val="000C347E"/>
    <w:rsid w:val="000C6C93"/>
    <w:rsid w:val="000D078F"/>
    <w:rsid w:val="000D405D"/>
    <w:rsid w:val="000D43C5"/>
    <w:rsid w:val="000D6353"/>
    <w:rsid w:val="000D774A"/>
    <w:rsid w:val="000D7D02"/>
    <w:rsid w:val="000E499F"/>
    <w:rsid w:val="000E4BFA"/>
    <w:rsid w:val="000E5901"/>
    <w:rsid w:val="000E6198"/>
    <w:rsid w:val="000F1261"/>
    <w:rsid w:val="000F17E3"/>
    <w:rsid w:val="000F2AB8"/>
    <w:rsid w:val="000F2DCE"/>
    <w:rsid w:val="000F4AE4"/>
    <w:rsid w:val="000F4CAA"/>
    <w:rsid w:val="000F5CB4"/>
    <w:rsid w:val="000F7775"/>
    <w:rsid w:val="001012A2"/>
    <w:rsid w:val="00101F51"/>
    <w:rsid w:val="00104C6C"/>
    <w:rsid w:val="001202F1"/>
    <w:rsid w:val="00120916"/>
    <w:rsid w:val="00130CB2"/>
    <w:rsid w:val="00132C06"/>
    <w:rsid w:val="001335A5"/>
    <w:rsid w:val="00142532"/>
    <w:rsid w:val="00142832"/>
    <w:rsid w:val="00146C0F"/>
    <w:rsid w:val="00147EAF"/>
    <w:rsid w:val="001500AF"/>
    <w:rsid w:val="00150401"/>
    <w:rsid w:val="001514EB"/>
    <w:rsid w:val="00152CA4"/>
    <w:rsid w:val="00156C71"/>
    <w:rsid w:val="00157B80"/>
    <w:rsid w:val="00160A4B"/>
    <w:rsid w:val="0016153E"/>
    <w:rsid w:val="00162060"/>
    <w:rsid w:val="00164B5A"/>
    <w:rsid w:val="00166A1C"/>
    <w:rsid w:val="00170DB6"/>
    <w:rsid w:val="00174456"/>
    <w:rsid w:val="0018071A"/>
    <w:rsid w:val="00182B12"/>
    <w:rsid w:val="00186119"/>
    <w:rsid w:val="001900C7"/>
    <w:rsid w:val="001958F0"/>
    <w:rsid w:val="001961EE"/>
    <w:rsid w:val="00196776"/>
    <w:rsid w:val="001A0DBC"/>
    <w:rsid w:val="001A1052"/>
    <w:rsid w:val="001A17A4"/>
    <w:rsid w:val="001A2AC8"/>
    <w:rsid w:val="001A4D6D"/>
    <w:rsid w:val="001A5B2B"/>
    <w:rsid w:val="001A79B1"/>
    <w:rsid w:val="001A7CC0"/>
    <w:rsid w:val="001B01FF"/>
    <w:rsid w:val="001B4E0E"/>
    <w:rsid w:val="001B7BEB"/>
    <w:rsid w:val="001C0BDF"/>
    <w:rsid w:val="001C26B9"/>
    <w:rsid w:val="001C38A7"/>
    <w:rsid w:val="001C63A8"/>
    <w:rsid w:val="001C7050"/>
    <w:rsid w:val="001D1371"/>
    <w:rsid w:val="001D3F6F"/>
    <w:rsid w:val="001D6832"/>
    <w:rsid w:val="001E4342"/>
    <w:rsid w:val="001E53E1"/>
    <w:rsid w:val="001E6810"/>
    <w:rsid w:val="001E7545"/>
    <w:rsid w:val="001F309F"/>
    <w:rsid w:val="001F312F"/>
    <w:rsid w:val="001F5060"/>
    <w:rsid w:val="0020265D"/>
    <w:rsid w:val="00204390"/>
    <w:rsid w:val="00205C6B"/>
    <w:rsid w:val="00210674"/>
    <w:rsid w:val="00211427"/>
    <w:rsid w:val="002135DD"/>
    <w:rsid w:val="00220585"/>
    <w:rsid w:val="00221690"/>
    <w:rsid w:val="0022328E"/>
    <w:rsid w:val="00230A9D"/>
    <w:rsid w:val="002346C4"/>
    <w:rsid w:val="00246F39"/>
    <w:rsid w:val="00247DCE"/>
    <w:rsid w:val="00250D4F"/>
    <w:rsid w:val="0025132C"/>
    <w:rsid w:val="002521C9"/>
    <w:rsid w:val="00256A13"/>
    <w:rsid w:val="00263619"/>
    <w:rsid w:val="002639A5"/>
    <w:rsid w:val="002716D4"/>
    <w:rsid w:val="0027506A"/>
    <w:rsid w:val="0027522A"/>
    <w:rsid w:val="002761BE"/>
    <w:rsid w:val="00276B21"/>
    <w:rsid w:val="00277ECC"/>
    <w:rsid w:val="00280546"/>
    <w:rsid w:val="00281195"/>
    <w:rsid w:val="0028333B"/>
    <w:rsid w:val="00283BC3"/>
    <w:rsid w:val="002849A4"/>
    <w:rsid w:val="00284B20"/>
    <w:rsid w:val="00285C84"/>
    <w:rsid w:val="002913AC"/>
    <w:rsid w:val="00293381"/>
    <w:rsid w:val="00293DF3"/>
    <w:rsid w:val="00295D4A"/>
    <w:rsid w:val="00295F62"/>
    <w:rsid w:val="0029790D"/>
    <w:rsid w:val="00297A06"/>
    <w:rsid w:val="002A160A"/>
    <w:rsid w:val="002A34D5"/>
    <w:rsid w:val="002A53B5"/>
    <w:rsid w:val="002A754D"/>
    <w:rsid w:val="002A7D48"/>
    <w:rsid w:val="002B0417"/>
    <w:rsid w:val="002B1B98"/>
    <w:rsid w:val="002C22E0"/>
    <w:rsid w:val="002C2C94"/>
    <w:rsid w:val="002C2CCF"/>
    <w:rsid w:val="002C3D7E"/>
    <w:rsid w:val="002C49F0"/>
    <w:rsid w:val="002D0DF1"/>
    <w:rsid w:val="002D23E0"/>
    <w:rsid w:val="002D3BD3"/>
    <w:rsid w:val="002D47F3"/>
    <w:rsid w:val="002D6FC0"/>
    <w:rsid w:val="002E2842"/>
    <w:rsid w:val="002E4DA9"/>
    <w:rsid w:val="002E5952"/>
    <w:rsid w:val="002E5BD3"/>
    <w:rsid w:val="002E6A8A"/>
    <w:rsid w:val="002E7863"/>
    <w:rsid w:val="002E7A97"/>
    <w:rsid w:val="002E7F5F"/>
    <w:rsid w:val="002F0B77"/>
    <w:rsid w:val="002F2442"/>
    <w:rsid w:val="002F34B7"/>
    <w:rsid w:val="002F5033"/>
    <w:rsid w:val="003003CF"/>
    <w:rsid w:val="0030217E"/>
    <w:rsid w:val="00303AED"/>
    <w:rsid w:val="003042A2"/>
    <w:rsid w:val="003048B6"/>
    <w:rsid w:val="0030568A"/>
    <w:rsid w:val="00310A79"/>
    <w:rsid w:val="00311701"/>
    <w:rsid w:val="003130CD"/>
    <w:rsid w:val="003138E3"/>
    <w:rsid w:val="0031608F"/>
    <w:rsid w:val="00317F40"/>
    <w:rsid w:val="00321959"/>
    <w:rsid w:val="00323ED4"/>
    <w:rsid w:val="003265F1"/>
    <w:rsid w:val="00340238"/>
    <w:rsid w:val="00340C71"/>
    <w:rsid w:val="00343C51"/>
    <w:rsid w:val="00350A19"/>
    <w:rsid w:val="00350AB2"/>
    <w:rsid w:val="00352986"/>
    <w:rsid w:val="003538BE"/>
    <w:rsid w:val="00353DBC"/>
    <w:rsid w:val="00355719"/>
    <w:rsid w:val="003557DC"/>
    <w:rsid w:val="00362678"/>
    <w:rsid w:val="00362A23"/>
    <w:rsid w:val="00363233"/>
    <w:rsid w:val="003669D7"/>
    <w:rsid w:val="003747EB"/>
    <w:rsid w:val="00381555"/>
    <w:rsid w:val="00391426"/>
    <w:rsid w:val="003918C4"/>
    <w:rsid w:val="00391E11"/>
    <w:rsid w:val="0039298E"/>
    <w:rsid w:val="003943F4"/>
    <w:rsid w:val="00397454"/>
    <w:rsid w:val="003A277A"/>
    <w:rsid w:val="003A587C"/>
    <w:rsid w:val="003A5899"/>
    <w:rsid w:val="003B0CF9"/>
    <w:rsid w:val="003B1E57"/>
    <w:rsid w:val="003B5518"/>
    <w:rsid w:val="003B62E8"/>
    <w:rsid w:val="003B6CD9"/>
    <w:rsid w:val="003C0C30"/>
    <w:rsid w:val="003C19DE"/>
    <w:rsid w:val="003C2739"/>
    <w:rsid w:val="003D026E"/>
    <w:rsid w:val="003D07ED"/>
    <w:rsid w:val="003D2632"/>
    <w:rsid w:val="003D27DD"/>
    <w:rsid w:val="003D47FE"/>
    <w:rsid w:val="003D514D"/>
    <w:rsid w:val="003D548F"/>
    <w:rsid w:val="003D5A55"/>
    <w:rsid w:val="003D693C"/>
    <w:rsid w:val="003D7064"/>
    <w:rsid w:val="003E3D40"/>
    <w:rsid w:val="003E4AC5"/>
    <w:rsid w:val="003E4E6F"/>
    <w:rsid w:val="003E5D74"/>
    <w:rsid w:val="003F285A"/>
    <w:rsid w:val="003F7018"/>
    <w:rsid w:val="003F7DF4"/>
    <w:rsid w:val="004048EE"/>
    <w:rsid w:val="00406369"/>
    <w:rsid w:val="00410487"/>
    <w:rsid w:val="0041363B"/>
    <w:rsid w:val="004144DF"/>
    <w:rsid w:val="004157B0"/>
    <w:rsid w:val="004159AB"/>
    <w:rsid w:val="00416092"/>
    <w:rsid w:val="00416C05"/>
    <w:rsid w:val="004179FD"/>
    <w:rsid w:val="00421E86"/>
    <w:rsid w:val="00421F27"/>
    <w:rsid w:val="00421F9A"/>
    <w:rsid w:val="00422153"/>
    <w:rsid w:val="0042251C"/>
    <w:rsid w:val="00424808"/>
    <w:rsid w:val="00425893"/>
    <w:rsid w:val="004332A2"/>
    <w:rsid w:val="00435DB8"/>
    <w:rsid w:val="00440AF2"/>
    <w:rsid w:val="0044106E"/>
    <w:rsid w:val="0044119E"/>
    <w:rsid w:val="004434EA"/>
    <w:rsid w:val="004444D3"/>
    <w:rsid w:val="00444D20"/>
    <w:rsid w:val="00447146"/>
    <w:rsid w:val="00447AD4"/>
    <w:rsid w:val="00450A06"/>
    <w:rsid w:val="00451254"/>
    <w:rsid w:val="00452079"/>
    <w:rsid w:val="00454C3B"/>
    <w:rsid w:val="00456E78"/>
    <w:rsid w:val="004605A5"/>
    <w:rsid w:val="0046126A"/>
    <w:rsid w:val="00462002"/>
    <w:rsid w:val="00462C4E"/>
    <w:rsid w:val="004658FF"/>
    <w:rsid w:val="004710B3"/>
    <w:rsid w:val="004717E7"/>
    <w:rsid w:val="00472250"/>
    <w:rsid w:val="00472B8D"/>
    <w:rsid w:val="0047375D"/>
    <w:rsid w:val="004754D0"/>
    <w:rsid w:val="00477A6E"/>
    <w:rsid w:val="00481B3F"/>
    <w:rsid w:val="00482818"/>
    <w:rsid w:val="00483D08"/>
    <w:rsid w:val="004847E9"/>
    <w:rsid w:val="00491295"/>
    <w:rsid w:val="00492048"/>
    <w:rsid w:val="00492653"/>
    <w:rsid w:val="00494A34"/>
    <w:rsid w:val="004966CF"/>
    <w:rsid w:val="004A3FA3"/>
    <w:rsid w:val="004A5BDD"/>
    <w:rsid w:val="004B1C5E"/>
    <w:rsid w:val="004B3159"/>
    <w:rsid w:val="004B673E"/>
    <w:rsid w:val="004C2575"/>
    <w:rsid w:val="004C51B4"/>
    <w:rsid w:val="004D2700"/>
    <w:rsid w:val="004D58E1"/>
    <w:rsid w:val="004D6EEC"/>
    <w:rsid w:val="004E04FE"/>
    <w:rsid w:val="004E0A2E"/>
    <w:rsid w:val="004E4A74"/>
    <w:rsid w:val="004F1A9A"/>
    <w:rsid w:val="004F3846"/>
    <w:rsid w:val="004F57F3"/>
    <w:rsid w:val="004F67EC"/>
    <w:rsid w:val="004F69E6"/>
    <w:rsid w:val="00500BFF"/>
    <w:rsid w:val="00500FD0"/>
    <w:rsid w:val="00501089"/>
    <w:rsid w:val="005021A6"/>
    <w:rsid w:val="00502936"/>
    <w:rsid w:val="005034CB"/>
    <w:rsid w:val="00504233"/>
    <w:rsid w:val="00507C3D"/>
    <w:rsid w:val="00511100"/>
    <w:rsid w:val="005124D3"/>
    <w:rsid w:val="005125C2"/>
    <w:rsid w:val="00513CF5"/>
    <w:rsid w:val="00513F2F"/>
    <w:rsid w:val="005225C7"/>
    <w:rsid w:val="005229F8"/>
    <w:rsid w:val="00523B63"/>
    <w:rsid w:val="00525F9B"/>
    <w:rsid w:val="00527FC3"/>
    <w:rsid w:val="005355AB"/>
    <w:rsid w:val="00540B4F"/>
    <w:rsid w:val="00542A59"/>
    <w:rsid w:val="00546631"/>
    <w:rsid w:val="005518D9"/>
    <w:rsid w:val="00551CCC"/>
    <w:rsid w:val="00553E08"/>
    <w:rsid w:val="005546EE"/>
    <w:rsid w:val="00554A17"/>
    <w:rsid w:val="005550FE"/>
    <w:rsid w:val="0055597C"/>
    <w:rsid w:val="0055798B"/>
    <w:rsid w:val="00557DE9"/>
    <w:rsid w:val="00565337"/>
    <w:rsid w:val="005667E0"/>
    <w:rsid w:val="00567AC8"/>
    <w:rsid w:val="00567AE3"/>
    <w:rsid w:val="0057151D"/>
    <w:rsid w:val="00573B58"/>
    <w:rsid w:val="00574207"/>
    <w:rsid w:val="00574661"/>
    <w:rsid w:val="00575679"/>
    <w:rsid w:val="005778E0"/>
    <w:rsid w:val="0058269D"/>
    <w:rsid w:val="00582955"/>
    <w:rsid w:val="005864C6"/>
    <w:rsid w:val="005873CA"/>
    <w:rsid w:val="00587D8E"/>
    <w:rsid w:val="00591837"/>
    <w:rsid w:val="00596DB6"/>
    <w:rsid w:val="00597B29"/>
    <w:rsid w:val="005A40EA"/>
    <w:rsid w:val="005A4788"/>
    <w:rsid w:val="005A5025"/>
    <w:rsid w:val="005A6C56"/>
    <w:rsid w:val="005B021D"/>
    <w:rsid w:val="005B040B"/>
    <w:rsid w:val="005B1441"/>
    <w:rsid w:val="005B17A6"/>
    <w:rsid w:val="005C018E"/>
    <w:rsid w:val="005C2339"/>
    <w:rsid w:val="005C2A6A"/>
    <w:rsid w:val="005C564E"/>
    <w:rsid w:val="005C5918"/>
    <w:rsid w:val="005C67F4"/>
    <w:rsid w:val="005C7065"/>
    <w:rsid w:val="005D2103"/>
    <w:rsid w:val="005D2ED9"/>
    <w:rsid w:val="005D4F37"/>
    <w:rsid w:val="005D71D4"/>
    <w:rsid w:val="005F54F4"/>
    <w:rsid w:val="005F680A"/>
    <w:rsid w:val="00600892"/>
    <w:rsid w:val="00601ADA"/>
    <w:rsid w:val="00602ACB"/>
    <w:rsid w:val="00603CC1"/>
    <w:rsid w:val="006049A8"/>
    <w:rsid w:val="00605135"/>
    <w:rsid w:val="00607785"/>
    <w:rsid w:val="00612077"/>
    <w:rsid w:val="00612DBC"/>
    <w:rsid w:val="0061432D"/>
    <w:rsid w:val="00614C6A"/>
    <w:rsid w:val="006169E8"/>
    <w:rsid w:val="00617C69"/>
    <w:rsid w:val="00620E9D"/>
    <w:rsid w:val="006212E6"/>
    <w:rsid w:val="00624FB6"/>
    <w:rsid w:val="0063596F"/>
    <w:rsid w:val="00636E29"/>
    <w:rsid w:val="006374CE"/>
    <w:rsid w:val="00637989"/>
    <w:rsid w:val="00637D2A"/>
    <w:rsid w:val="00640BFD"/>
    <w:rsid w:val="00644B90"/>
    <w:rsid w:val="006471AB"/>
    <w:rsid w:val="00651104"/>
    <w:rsid w:val="00652E9C"/>
    <w:rsid w:val="0065324C"/>
    <w:rsid w:val="00654977"/>
    <w:rsid w:val="0065734B"/>
    <w:rsid w:val="006606A2"/>
    <w:rsid w:val="006615FF"/>
    <w:rsid w:val="0066499F"/>
    <w:rsid w:val="00665155"/>
    <w:rsid w:val="00665940"/>
    <w:rsid w:val="00665B75"/>
    <w:rsid w:val="00676F17"/>
    <w:rsid w:val="00682321"/>
    <w:rsid w:val="0069233B"/>
    <w:rsid w:val="00694D51"/>
    <w:rsid w:val="0069596D"/>
    <w:rsid w:val="006959AA"/>
    <w:rsid w:val="00696C0D"/>
    <w:rsid w:val="006A24D9"/>
    <w:rsid w:val="006A4CDB"/>
    <w:rsid w:val="006A5201"/>
    <w:rsid w:val="006B6196"/>
    <w:rsid w:val="006C10F0"/>
    <w:rsid w:val="006C2411"/>
    <w:rsid w:val="006C570D"/>
    <w:rsid w:val="006C7186"/>
    <w:rsid w:val="006C7566"/>
    <w:rsid w:val="006D01D1"/>
    <w:rsid w:val="006D299C"/>
    <w:rsid w:val="006D3D48"/>
    <w:rsid w:val="006D564F"/>
    <w:rsid w:val="006E2357"/>
    <w:rsid w:val="006E38F5"/>
    <w:rsid w:val="006E49AE"/>
    <w:rsid w:val="006E4CD5"/>
    <w:rsid w:val="006E4E97"/>
    <w:rsid w:val="006F289C"/>
    <w:rsid w:val="006F4696"/>
    <w:rsid w:val="006F5DDA"/>
    <w:rsid w:val="006F7F1F"/>
    <w:rsid w:val="007006CC"/>
    <w:rsid w:val="00700E11"/>
    <w:rsid w:val="0070164A"/>
    <w:rsid w:val="00701C6F"/>
    <w:rsid w:val="00702163"/>
    <w:rsid w:val="007022D3"/>
    <w:rsid w:val="007046FD"/>
    <w:rsid w:val="00704974"/>
    <w:rsid w:val="00705C77"/>
    <w:rsid w:val="00710125"/>
    <w:rsid w:val="007138A6"/>
    <w:rsid w:val="00713FF4"/>
    <w:rsid w:val="007222A1"/>
    <w:rsid w:val="0072359A"/>
    <w:rsid w:val="00724F97"/>
    <w:rsid w:val="00730EC0"/>
    <w:rsid w:val="00734074"/>
    <w:rsid w:val="00736CAF"/>
    <w:rsid w:val="00737590"/>
    <w:rsid w:val="00740A2E"/>
    <w:rsid w:val="00744335"/>
    <w:rsid w:val="00745286"/>
    <w:rsid w:val="00754F96"/>
    <w:rsid w:val="0075513F"/>
    <w:rsid w:val="00760D3D"/>
    <w:rsid w:val="0076210A"/>
    <w:rsid w:val="007631A9"/>
    <w:rsid w:val="00765A17"/>
    <w:rsid w:val="00771CAA"/>
    <w:rsid w:val="00771CFC"/>
    <w:rsid w:val="00774948"/>
    <w:rsid w:val="00775A34"/>
    <w:rsid w:val="00784A25"/>
    <w:rsid w:val="007856D0"/>
    <w:rsid w:val="0078635E"/>
    <w:rsid w:val="00793E3F"/>
    <w:rsid w:val="0079607E"/>
    <w:rsid w:val="0079703D"/>
    <w:rsid w:val="00797583"/>
    <w:rsid w:val="007B1824"/>
    <w:rsid w:val="007B1913"/>
    <w:rsid w:val="007B2B02"/>
    <w:rsid w:val="007B546B"/>
    <w:rsid w:val="007B5BBB"/>
    <w:rsid w:val="007C23DB"/>
    <w:rsid w:val="007C42F0"/>
    <w:rsid w:val="007C48F5"/>
    <w:rsid w:val="007C7058"/>
    <w:rsid w:val="007D45FF"/>
    <w:rsid w:val="007E1585"/>
    <w:rsid w:val="007E222B"/>
    <w:rsid w:val="007E263A"/>
    <w:rsid w:val="007E60DD"/>
    <w:rsid w:val="007F0540"/>
    <w:rsid w:val="007F348D"/>
    <w:rsid w:val="008023C8"/>
    <w:rsid w:val="008059D5"/>
    <w:rsid w:val="008067CB"/>
    <w:rsid w:val="0081038D"/>
    <w:rsid w:val="00810C58"/>
    <w:rsid w:val="00812829"/>
    <w:rsid w:val="00816E44"/>
    <w:rsid w:val="00817441"/>
    <w:rsid w:val="00834185"/>
    <w:rsid w:val="00834529"/>
    <w:rsid w:val="008371FE"/>
    <w:rsid w:val="00840C29"/>
    <w:rsid w:val="00844260"/>
    <w:rsid w:val="00847C48"/>
    <w:rsid w:val="0085214C"/>
    <w:rsid w:val="00853BF7"/>
    <w:rsid w:val="008546E5"/>
    <w:rsid w:val="00855B1E"/>
    <w:rsid w:val="008574BA"/>
    <w:rsid w:val="00861BEB"/>
    <w:rsid w:val="00864064"/>
    <w:rsid w:val="008669B8"/>
    <w:rsid w:val="008705FC"/>
    <w:rsid w:val="008741F7"/>
    <w:rsid w:val="0087481B"/>
    <w:rsid w:val="008802D5"/>
    <w:rsid w:val="0088172A"/>
    <w:rsid w:val="00882F78"/>
    <w:rsid w:val="00890C0B"/>
    <w:rsid w:val="00894163"/>
    <w:rsid w:val="00894C04"/>
    <w:rsid w:val="008972E5"/>
    <w:rsid w:val="008A00D9"/>
    <w:rsid w:val="008A00EB"/>
    <w:rsid w:val="008A0E49"/>
    <w:rsid w:val="008A20E5"/>
    <w:rsid w:val="008A256C"/>
    <w:rsid w:val="008A4B46"/>
    <w:rsid w:val="008B0946"/>
    <w:rsid w:val="008C08E8"/>
    <w:rsid w:val="008C1BC8"/>
    <w:rsid w:val="008C1F8E"/>
    <w:rsid w:val="008C2C29"/>
    <w:rsid w:val="008C6D69"/>
    <w:rsid w:val="008D1066"/>
    <w:rsid w:val="008D1A1F"/>
    <w:rsid w:val="008D1BBC"/>
    <w:rsid w:val="008D4AF7"/>
    <w:rsid w:val="008E0150"/>
    <w:rsid w:val="008E099E"/>
    <w:rsid w:val="008E0A0A"/>
    <w:rsid w:val="008E2FE5"/>
    <w:rsid w:val="008E5F5F"/>
    <w:rsid w:val="008E6BD1"/>
    <w:rsid w:val="008E6F0B"/>
    <w:rsid w:val="008F0C58"/>
    <w:rsid w:val="008F27CA"/>
    <w:rsid w:val="008F4EE0"/>
    <w:rsid w:val="008F58F4"/>
    <w:rsid w:val="00910C30"/>
    <w:rsid w:val="00911CD4"/>
    <w:rsid w:val="0091373C"/>
    <w:rsid w:val="00913A53"/>
    <w:rsid w:val="00914183"/>
    <w:rsid w:val="00921E94"/>
    <w:rsid w:val="00924EBC"/>
    <w:rsid w:val="009276A6"/>
    <w:rsid w:val="00933B5D"/>
    <w:rsid w:val="00933DF9"/>
    <w:rsid w:val="00934533"/>
    <w:rsid w:val="00936979"/>
    <w:rsid w:val="009369CD"/>
    <w:rsid w:val="00936B73"/>
    <w:rsid w:val="009401F6"/>
    <w:rsid w:val="00940D8A"/>
    <w:rsid w:val="00942838"/>
    <w:rsid w:val="009440C8"/>
    <w:rsid w:val="0094541E"/>
    <w:rsid w:val="00946C6E"/>
    <w:rsid w:val="009475EA"/>
    <w:rsid w:val="009513F9"/>
    <w:rsid w:val="00951A18"/>
    <w:rsid w:val="0095436A"/>
    <w:rsid w:val="00957FAC"/>
    <w:rsid w:val="00961C6C"/>
    <w:rsid w:val="00963F4D"/>
    <w:rsid w:val="00964E05"/>
    <w:rsid w:val="00971A0B"/>
    <w:rsid w:val="00972780"/>
    <w:rsid w:val="00972E0A"/>
    <w:rsid w:val="009755DD"/>
    <w:rsid w:val="00980108"/>
    <w:rsid w:val="009814E6"/>
    <w:rsid w:val="00981680"/>
    <w:rsid w:val="00981CAB"/>
    <w:rsid w:val="00983F2C"/>
    <w:rsid w:val="00984C4B"/>
    <w:rsid w:val="00990673"/>
    <w:rsid w:val="0099368F"/>
    <w:rsid w:val="009A0279"/>
    <w:rsid w:val="009A2B03"/>
    <w:rsid w:val="009A342C"/>
    <w:rsid w:val="009A6453"/>
    <w:rsid w:val="009A7205"/>
    <w:rsid w:val="009B1447"/>
    <w:rsid w:val="009B2A8B"/>
    <w:rsid w:val="009B58D0"/>
    <w:rsid w:val="009B71FB"/>
    <w:rsid w:val="009C5009"/>
    <w:rsid w:val="009C539E"/>
    <w:rsid w:val="009D1350"/>
    <w:rsid w:val="009D22E3"/>
    <w:rsid w:val="009D352C"/>
    <w:rsid w:val="009D5D32"/>
    <w:rsid w:val="009D5F78"/>
    <w:rsid w:val="009E2515"/>
    <w:rsid w:val="009E3770"/>
    <w:rsid w:val="009E3B2D"/>
    <w:rsid w:val="009E69B6"/>
    <w:rsid w:val="009F0F45"/>
    <w:rsid w:val="009F2309"/>
    <w:rsid w:val="009F4BE7"/>
    <w:rsid w:val="009F5CA5"/>
    <w:rsid w:val="00A00637"/>
    <w:rsid w:val="00A00DDB"/>
    <w:rsid w:val="00A00FFC"/>
    <w:rsid w:val="00A06552"/>
    <w:rsid w:val="00A10A1C"/>
    <w:rsid w:val="00A11071"/>
    <w:rsid w:val="00A1119E"/>
    <w:rsid w:val="00A12827"/>
    <w:rsid w:val="00A13518"/>
    <w:rsid w:val="00A1522E"/>
    <w:rsid w:val="00A17C29"/>
    <w:rsid w:val="00A22D4D"/>
    <w:rsid w:val="00A239D9"/>
    <w:rsid w:val="00A23FB7"/>
    <w:rsid w:val="00A245A2"/>
    <w:rsid w:val="00A316FB"/>
    <w:rsid w:val="00A32A24"/>
    <w:rsid w:val="00A33044"/>
    <w:rsid w:val="00A34F4D"/>
    <w:rsid w:val="00A42227"/>
    <w:rsid w:val="00A4246F"/>
    <w:rsid w:val="00A436DC"/>
    <w:rsid w:val="00A43740"/>
    <w:rsid w:val="00A4437D"/>
    <w:rsid w:val="00A4456F"/>
    <w:rsid w:val="00A44B77"/>
    <w:rsid w:val="00A46EFA"/>
    <w:rsid w:val="00A53295"/>
    <w:rsid w:val="00A564FD"/>
    <w:rsid w:val="00A60F3B"/>
    <w:rsid w:val="00A62DC3"/>
    <w:rsid w:val="00A62F34"/>
    <w:rsid w:val="00A64210"/>
    <w:rsid w:val="00A64F60"/>
    <w:rsid w:val="00A66CF0"/>
    <w:rsid w:val="00A66E2B"/>
    <w:rsid w:val="00A7328E"/>
    <w:rsid w:val="00A73933"/>
    <w:rsid w:val="00A76900"/>
    <w:rsid w:val="00A862CA"/>
    <w:rsid w:val="00A86AAD"/>
    <w:rsid w:val="00A86EB7"/>
    <w:rsid w:val="00A923D9"/>
    <w:rsid w:val="00A9400B"/>
    <w:rsid w:val="00A97D02"/>
    <w:rsid w:val="00AA22CB"/>
    <w:rsid w:val="00AA3E83"/>
    <w:rsid w:val="00AA6759"/>
    <w:rsid w:val="00AA75B0"/>
    <w:rsid w:val="00AB08BD"/>
    <w:rsid w:val="00AB1A36"/>
    <w:rsid w:val="00AB331D"/>
    <w:rsid w:val="00AB3BBD"/>
    <w:rsid w:val="00AB6129"/>
    <w:rsid w:val="00AB7032"/>
    <w:rsid w:val="00AB724A"/>
    <w:rsid w:val="00AB7CEB"/>
    <w:rsid w:val="00AB7D0A"/>
    <w:rsid w:val="00AC0C4C"/>
    <w:rsid w:val="00AC0D91"/>
    <w:rsid w:val="00AC46B7"/>
    <w:rsid w:val="00AC56BB"/>
    <w:rsid w:val="00AC6AE9"/>
    <w:rsid w:val="00AD6661"/>
    <w:rsid w:val="00AD6D49"/>
    <w:rsid w:val="00AE20BA"/>
    <w:rsid w:val="00AE245E"/>
    <w:rsid w:val="00AE7D4F"/>
    <w:rsid w:val="00AF217C"/>
    <w:rsid w:val="00AF2673"/>
    <w:rsid w:val="00AF52CD"/>
    <w:rsid w:val="00AF5797"/>
    <w:rsid w:val="00AF6E86"/>
    <w:rsid w:val="00B00B36"/>
    <w:rsid w:val="00B00C0C"/>
    <w:rsid w:val="00B01390"/>
    <w:rsid w:val="00B035E8"/>
    <w:rsid w:val="00B1334B"/>
    <w:rsid w:val="00B15550"/>
    <w:rsid w:val="00B176AC"/>
    <w:rsid w:val="00B209FC"/>
    <w:rsid w:val="00B23355"/>
    <w:rsid w:val="00B301AC"/>
    <w:rsid w:val="00B309F7"/>
    <w:rsid w:val="00B32E5B"/>
    <w:rsid w:val="00B36E28"/>
    <w:rsid w:val="00B3799E"/>
    <w:rsid w:val="00B423D8"/>
    <w:rsid w:val="00B44971"/>
    <w:rsid w:val="00B50238"/>
    <w:rsid w:val="00B52150"/>
    <w:rsid w:val="00B5481C"/>
    <w:rsid w:val="00B55476"/>
    <w:rsid w:val="00B56A23"/>
    <w:rsid w:val="00B56AB5"/>
    <w:rsid w:val="00B56C26"/>
    <w:rsid w:val="00B60B30"/>
    <w:rsid w:val="00B60B81"/>
    <w:rsid w:val="00B62368"/>
    <w:rsid w:val="00B62A81"/>
    <w:rsid w:val="00B63E46"/>
    <w:rsid w:val="00B70035"/>
    <w:rsid w:val="00B705CF"/>
    <w:rsid w:val="00B75CA8"/>
    <w:rsid w:val="00B8012A"/>
    <w:rsid w:val="00B80974"/>
    <w:rsid w:val="00B81537"/>
    <w:rsid w:val="00B81A41"/>
    <w:rsid w:val="00B83F85"/>
    <w:rsid w:val="00B85888"/>
    <w:rsid w:val="00B86D14"/>
    <w:rsid w:val="00B903CB"/>
    <w:rsid w:val="00B938B8"/>
    <w:rsid w:val="00BA5CF9"/>
    <w:rsid w:val="00BB0BEB"/>
    <w:rsid w:val="00BB39C9"/>
    <w:rsid w:val="00BB5101"/>
    <w:rsid w:val="00BB59FF"/>
    <w:rsid w:val="00BB6BAF"/>
    <w:rsid w:val="00BB7402"/>
    <w:rsid w:val="00BC038B"/>
    <w:rsid w:val="00BC049A"/>
    <w:rsid w:val="00BC367E"/>
    <w:rsid w:val="00BC7D9F"/>
    <w:rsid w:val="00BD00CF"/>
    <w:rsid w:val="00BD146D"/>
    <w:rsid w:val="00BD3002"/>
    <w:rsid w:val="00BD3242"/>
    <w:rsid w:val="00BD389B"/>
    <w:rsid w:val="00BD5325"/>
    <w:rsid w:val="00BD6DF3"/>
    <w:rsid w:val="00BD78CB"/>
    <w:rsid w:val="00BE4C8D"/>
    <w:rsid w:val="00BE5DAB"/>
    <w:rsid w:val="00BF10A4"/>
    <w:rsid w:val="00BF690C"/>
    <w:rsid w:val="00C00D2D"/>
    <w:rsid w:val="00C0583A"/>
    <w:rsid w:val="00C10C93"/>
    <w:rsid w:val="00C116AA"/>
    <w:rsid w:val="00C14574"/>
    <w:rsid w:val="00C16159"/>
    <w:rsid w:val="00C161C5"/>
    <w:rsid w:val="00C17088"/>
    <w:rsid w:val="00C17CDD"/>
    <w:rsid w:val="00C21C5E"/>
    <w:rsid w:val="00C21E9E"/>
    <w:rsid w:val="00C24C26"/>
    <w:rsid w:val="00C27C04"/>
    <w:rsid w:val="00C30BAE"/>
    <w:rsid w:val="00C327AF"/>
    <w:rsid w:val="00C32C66"/>
    <w:rsid w:val="00C33CDA"/>
    <w:rsid w:val="00C35147"/>
    <w:rsid w:val="00C35934"/>
    <w:rsid w:val="00C40314"/>
    <w:rsid w:val="00C40FB3"/>
    <w:rsid w:val="00C421BC"/>
    <w:rsid w:val="00C43FFE"/>
    <w:rsid w:val="00C46CAD"/>
    <w:rsid w:val="00C47E59"/>
    <w:rsid w:val="00C513FD"/>
    <w:rsid w:val="00C51AA9"/>
    <w:rsid w:val="00C529BB"/>
    <w:rsid w:val="00C52D1C"/>
    <w:rsid w:val="00C53402"/>
    <w:rsid w:val="00C5373B"/>
    <w:rsid w:val="00C544F8"/>
    <w:rsid w:val="00C5455E"/>
    <w:rsid w:val="00C54EC9"/>
    <w:rsid w:val="00C60366"/>
    <w:rsid w:val="00C61256"/>
    <w:rsid w:val="00C617C1"/>
    <w:rsid w:val="00C61B64"/>
    <w:rsid w:val="00C66A64"/>
    <w:rsid w:val="00C67BC0"/>
    <w:rsid w:val="00C70C7D"/>
    <w:rsid w:val="00C74B5E"/>
    <w:rsid w:val="00C74C07"/>
    <w:rsid w:val="00C80591"/>
    <w:rsid w:val="00C8357F"/>
    <w:rsid w:val="00C83962"/>
    <w:rsid w:val="00C862C4"/>
    <w:rsid w:val="00C9037D"/>
    <w:rsid w:val="00C9074C"/>
    <w:rsid w:val="00C91895"/>
    <w:rsid w:val="00C94FF4"/>
    <w:rsid w:val="00CA0434"/>
    <w:rsid w:val="00CB1278"/>
    <w:rsid w:val="00CB25D0"/>
    <w:rsid w:val="00CC0663"/>
    <w:rsid w:val="00CC0811"/>
    <w:rsid w:val="00CC5843"/>
    <w:rsid w:val="00CD06DF"/>
    <w:rsid w:val="00CD07C2"/>
    <w:rsid w:val="00CD26B8"/>
    <w:rsid w:val="00CD29FA"/>
    <w:rsid w:val="00CD4B91"/>
    <w:rsid w:val="00CD5768"/>
    <w:rsid w:val="00CE043B"/>
    <w:rsid w:val="00CE060B"/>
    <w:rsid w:val="00CE51CC"/>
    <w:rsid w:val="00CF058B"/>
    <w:rsid w:val="00CF0D14"/>
    <w:rsid w:val="00CF1296"/>
    <w:rsid w:val="00CF219F"/>
    <w:rsid w:val="00CF405D"/>
    <w:rsid w:val="00CF6308"/>
    <w:rsid w:val="00D01D66"/>
    <w:rsid w:val="00D0490E"/>
    <w:rsid w:val="00D05E20"/>
    <w:rsid w:val="00D10E93"/>
    <w:rsid w:val="00D12A9D"/>
    <w:rsid w:val="00D15DA5"/>
    <w:rsid w:val="00D16161"/>
    <w:rsid w:val="00D16CFB"/>
    <w:rsid w:val="00D20412"/>
    <w:rsid w:val="00D20722"/>
    <w:rsid w:val="00D21A17"/>
    <w:rsid w:val="00D24219"/>
    <w:rsid w:val="00D25599"/>
    <w:rsid w:val="00D25CA7"/>
    <w:rsid w:val="00D26382"/>
    <w:rsid w:val="00D33827"/>
    <w:rsid w:val="00D33E6D"/>
    <w:rsid w:val="00D35765"/>
    <w:rsid w:val="00D365BF"/>
    <w:rsid w:val="00D37A13"/>
    <w:rsid w:val="00D40B03"/>
    <w:rsid w:val="00D43C75"/>
    <w:rsid w:val="00D45094"/>
    <w:rsid w:val="00D50181"/>
    <w:rsid w:val="00D502CA"/>
    <w:rsid w:val="00D50939"/>
    <w:rsid w:val="00D50E59"/>
    <w:rsid w:val="00D51025"/>
    <w:rsid w:val="00D5241C"/>
    <w:rsid w:val="00D52F32"/>
    <w:rsid w:val="00D542FC"/>
    <w:rsid w:val="00D54332"/>
    <w:rsid w:val="00D55BEF"/>
    <w:rsid w:val="00D570EC"/>
    <w:rsid w:val="00D61A75"/>
    <w:rsid w:val="00D62E57"/>
    <w:rsid w:val="00D62FDD"/>
    <w:rsid w:val="00D63308"/>
    <w:rsid w:val="00D70290"/>
    <w:rsid w:val="00D74235"/>
    <w:rsid w:val="00D822FA"/>
    <w:rsid w:val="00D826E5"/>
    <w:rsid w:val="00D86B03"/>
    <w:rsid w:val="00D906D8"/>
    <w:rsid w:val="00D95154"/>
    <w:rsid w:val="00D95B25"/>
    <w:rsid w:val="00DA18F4"/>
    <w:rsid w:val="00DA25C4"/>
    <w:rsid w:val="00DA6325"/>
    <w:rsid w:val="00DA7510"/>
    <w:rsid w:val="00DA7656"/>
    <w:rsid w:val="00DB0A6C"/>
    <w:rsid w:val="00DB27BB"/>
    <w:rsid w:val="00DB288A"/>
    <w:rsid w:val="00DB468A"/>
    <w:rsid w:val="00DB5A42"/>
    <w:rsid w:val="00DB60FC"/>
    <w:rsid w:val="00DB6431"/>
    <w:rsid w:val="00DC0046"/>
    <w:rsid w:val="00DC0583"/>
    <w:rsid w:val="00DC1884"/>
    <w:rsid w:val="00DC325D"/>
    <w:rsid w:val="00DC3869"/>
    <w:rsid w:val="00DC3CF5"/>
    <w:rsid w:val="00DD1E95"/>
    <w:rsid w:val="00DD2FD6"/>
    <w:rsid w:val="00DD3591"/>
    <w:rsid w:val="00DD4837"/>
    <w:rsid w:val="00DD5378"/>
    <w:rsid w:val="00DD5ADF"/>
    <w:rsid w:val="00DD6BA0"/>
    <w:rsid w:val="00DE087A"/>
    <w:rsid w:val="00DE0BA0"/>
    <w:rsid w:val="00DE2968"/>
    <w:rsid w:val="00DE6E13"/>
    <w:rsid w:val="00DE736C"/>
    <w:rsid w:val="00DF0607"/>
    <w:rsid w:val="00DF3F80"/>
    <w:rsid w:val="00DF4000"/>
    <w:rsid w:val="00DF63F9"/>
    <w:rsid w:val="00DF7FBF"/>
    <w:rsid w:val="00E026EB"/>
    <w:rsid w:val="00E02D56"/>
    <w:rsid w:val="00E03F3F"/>
    <w:rsid w:val="00E06C48"/>
    <w:rsid w:val="00E111ED"/>
    <w:rsid w:val="00E15164"/>
    <w:rsid w:val="00E22D0D"/>
    <w:rsid w:val="00E25970"/>
    <w:rsid w:val="00E2634E"/>
    <w:rsid w:val="00E31997"/>
    <w:rsid w:val="00E3564C"/>
    <w:rsid w:val="00E37E39"/>
    <w:rsid w:val="00E40AD3"/>
    <w:rsid w:val="00E43773"/>
    <w:rsid w:val="00E43794"/>
    <w:rsid w:val="00E44770"/>
    <w:rsid w:val="00E451D9"/>
    <w:rsid w:val="00E52BB4"/>
    <w:rsid w:val="00E60B48"/>
    <w:rsid w:val="00E625F5"/>
    <w:rsid w:val="00E64212"/>
    <w:rsid w:val="00E6544E"/>
    <w:rsid w:val="00E67D53"/>
    <w:rsid w:val="00E70E7F"/>
    <w:rsid w:val="00E74FBD"/>
    <w:rsid w:val="00E77221"/>
    <w:rsid w:val="00E772C5"/>
    <w:rsid w:val="00E83096"/>
    <w:rsid w:val="00E84095"/>
    <w:rsid w:val="00E87083"/>
    <w:rsid w:val="00E8734E"/>
    <w:rsid w:val="00E90925"/>
    <w:rsid w:val="00E95CA4"/>
    <w:rsid w:val="00E96F6C"/>
    <w:rsid w:val="00EA0407"/>
    <w:rsid w:val="00EA3C9B"/>
    <w:rsid w:val="00EA6A05"/>
    <w:rsid w:val="00EA7546"/>
    <w:rsid w:val="00EA7C8E"/>
    <w:rsid w:val="00EB0143"/>
    <w:rsid w:val="00EB096C"/>
    <w:rsid w:val="00EB233F"/>
    <w:rsid w:val="00EB7E99"/>
    <w:rsid w:val="00EC0B42"/>
    <w:rsid w:val="00EC0CEE"/>
    <w:rsid w:val="00EC292B"/>
    <w:rsid w:val="00EC312C"/>
    <w:rsid w:val="00EC75BB"/>
    <w:rsid w:val="00EC7C71"/>
    <w:rsid w:val="00ED2452"/>
    <w:rsid w:val="00ED41F7"/>
    <w:rsid w:val="00ED70C2"/>
    <w:rsid w:val="00ED7B26"/>
    <w:rsid w:val="00EE0139"/>
    <w:rsid w:val="00EE02E8"/>
    <w:rsid w:val="00EE0C04"/>
    <w:rsid w:val="00EE0CC7"/>
    <w:rsid w:val="00EE1970"/>
    <w:rsid w:val="00EE3AF4"/>
    <w:rsid w:val="00EE5661"/>
    <w:rsid w:val="00EE7918"/>
    <w:rsid w:val="00EF3B34"/>
    <w:rsid w:val="00EF673E"/>
    <w:rsid w:val="00EF7686"/>
    <w:rsid w:val="00F06D75"/>
    <w:rsid w:val="00F107E0"/>
    <w:rsid w:val="00F14CE2"/>
    <w:rsid w:val="00F171EE"/>
    <w:rsid w:val="00F20282"/>
    <w:rsid w:val="00F22EC4"/>
    <w:rsid w:val="00F24354"/>
    <w:rsid w:val="00F26D1E"/>
    <w:rsid w:val="00F27005"/>
    <w:rsid w:val="00F301E2"/>
    <w:rsid w:val="00F303B7"/>
    <w:rsid w:val="00F32158"/>
    <w:rsid w:val="00F347F3"/>
    <w:rsid w:val="00F412AB"/>
    <w:rsid w:val="00F434E0"/>
    <w:rsid w:val="00F50CCC"/>
    <w:rsid w:val="00F52194"/>
    <w:rsid w:val="00F62233"/>
    <w:rsid w:val="00F62972"/>
    <w:rsid w:val="00F63022"/>
    <w:rsid w:val="00F632F5"/>
    <w:rsid w:val="00F6365B"/>
    <w:rsid w:val="00F7050F"/>
    <w:rsid w:val="00F70C2C"/>
    <w:rsid w:val="00F74408"/>
    <w:rsid w:val="00F759BE"/>
    <w:rsid w:val="00F81F9F"/>
    <w:rsid w:val="00F83AC1"/>
    <w:rsid w:val="00F86E52"/>
    <w:rsid w:val="00F913AA"/>
    <w:rsid w:val="00F936B0"/>
    <w:rsid w:val="00F96542"/>
    <w:rsid w:val="00F97B0C"/>
    <w:rsid w:val="00FA0C54"/>
    <w:rsid w:val="00FA4EE7"/>
    <w:rsid w:val="00FA6354"/>
    <w:rsid w:val="00FA76CE"/>
    <w:rsid w:val="00FB01B1"/>
    <w:rsid w:val="00FB0593"/>
    <w:rsid w:val="00FB0E8C"/>
    <w:rsid w:val="00FB185D"/>
    <w:rsid w:val="00FB3875"/>
    <w:rsid w:val="00FB4679"/>
    <w:rsid w:val="00FB56D7"/>
    <w:rsid w:val="00FB7094"/>
    <w:rsid w:val="00FC1B4B"/>
    <w:rsid w:val="00FC3087"/>
    <w:rsid w:val="00FC3A2B"/>
    <w:rsid w:val="00FC6356"/>
    <w:rsid w:val="00FD0C33"/>
    <w:rsid w:val="00FD0C47"/>
    <w:rsid w:val="00FD119C"/>
    <w:rsid w:val="00FD2366"/>
    <w:rsid w:val="00FD2E84"/>
    <w:rsid w:val="00FD68C7"/>
    <w:rsid w:val="00FD79B8"/>
    <w:rsid w:val="00FE16A5"/>
    <w:rsid w:val="00FE64D7"/>
    <w:rsid w:val="00FF2B74"/>
    <w:rsid w:val="00FF6AAA"/>
    <w:rsid w:val="01875C76"/>
    <w:rsid w:val="01EE4CEC"/>
    <w:rsid w:val="0458DF9B"/>
    <w:rsid w:val="0704FA74"/>
    <w:rsid w:val="09926E5B"/>
    <w:rsid w:val="0C4A493E"/>
    <w:rsid w:val="0DC1762C"/>
    <w:rsid w:val="1017A430"/>
    <w:rsid w:val="14DD0E88"/>
    <w:rsid w:val="190084B7"/>
    <w:rsid w:val="1DD3F5DA"/>
    <w:rsid w:val="23F04C7A"/>
    <w:rsid w:val="245F3CC6"/>
    <w:rsid w:val="27699D49"/>
    <w:rsid w:val="282AD314"/>
    <w:rsid w:val="28682FDC"/>
    <w:rsid w:val="2C3D0E6C"/>
    <w:rsid w:val="2C81DD9D"/>
    <w:rsid w:val="2C99FEC8"/>
    <w:rsid w:val="2F0754C7"/>
    <w:rsid w:val="32BAB1A0"/>
    <w:rsid w:val="3533F5BE"/>
    <w:rsid w:val="3B810DE0"/>
    <w:rsid w:val="3BA33742"/>
    <w:rsid w:val="3C843386"/>
    <w:rsid w:val="3EC99D2D"/>
    <w:rsid w:val="4500C824"/>
    <w:rsid w:val="456A1B54"/>
    <w:rsid w:val="4589CBF1"/>
    <w:rsid w:val="478C5384"/>
    <w:rsid w:val="4D5D18F3"/>
    <w:rsid w:val="51887CA8"/>
    <w:rsid w:val="532BF4A4"/>
    <w:rsid w:val="5358E0D2"/>
    <w:rsid w:val="55475574"/>
    <w:rsid w:val="55C253FD"/>
    <w:rsid w:val="56F2C062"/>
    <w:rsid w:val="57657DCA"/>
    <w:rsid w:val="58B2B8D7"/>
    <w:rsid w:val="597865AA"/>
    <w:rsid w:val="5AC6417B"/>
    <w:rsid w:val="5C978FC4"/>
    <w:rsid w:val="67A33241"/>
    <w:rsid w:val="687795ED"/>
    <w:rsid w:val="68A4B48D"/>
    <w:rsid w:val="68E87C8C"/>
    <w:rsid w:val="6F261BE8"/>
    <w:rsid w:val="73BF5CAD"/>
    <w:rsid w:val="73F243BA"/>
    <w:rsid w:val="7644A9CE"/>
    <w:rsid w:val="76EAFF49"/>
    <w:rsid w:val="79293FF8"/>
    <w:rsid w:val="7AE5ACDA"/>
    <w:rsid w:val="7C7EC7E4"/>
    <w:rsid w:val="7CB3E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B7F37"/>
  <w15:chartTrackingRefBased/>
  <w15:docId w15:val="{D33E2E8D-DDFC-4B11-9E79-5C3A2F04B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0C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C58"/>
  </w:style>
  <w:style w:type="paragraph" w:styleId="Footer">
    <w:name w:val="footer"/>
    <w:basedOn w:val="Normal"/>
    <w:link w:val="FooterChar"/>
    <w:uiPriority w:val="99"/>
    <w:unhideWhenUsed/>
    <w:rsid w:val="00810C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C58"/>
  </w:style>
  <w:style w:type="paragraph" w:styleId="ListParagraph">
    <w:name w:val="List Paragraph"/>
    <w:basedOn w:val="Normal"/>
    <w:uiPriority w:val="34"/>
    <w:qFormat/>
    <w:rsid w:val="00DE2968"/>
    <w:pPr>
      <w:ind w:left="720"/>
      <w:contextualSpacing/>
    </w:pPr>
  </w:style>
  <w:style w:type="paragraph" w:styleId="NoSpacing">
    <w:name w:val="No Spacing"/>
    <w:uiPriority w:val="1"/>
    <w:qFormat/>
    <w:rsid w:val="000F4AE4"/>
    <w:pPr>
      <w:spacing w:after="0" w:line="240" w:lineRule="auto"/>
    </w:pPr>
    <w:rPr>
      <w:rFonts w:ascii="Calibri" w:eastAsia="Calibri" w:hAnsi="Calibri" w:cs="Times New Roman"/>
    </w:rPr>
  </w:style>
  <w:style w:type="table" w:styleId="TableGrid">
    <w:name w:val="Table Grid"/>
    <w:basedOn w:val="TableNormal"/>
    <w:uiPriority w:val="39"/>
    <w:rsid w:val="000F4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513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3FD"/>
    <w:rPr>
      <w:rFonts w:ascii="Segoe UI" w:hAnsi="Segoe UI" w:cs="Segoe UI"/>
      <w:sz w:val="18"/>
      <w:szCs w:val="18"/>
    </w:rPr>
  </w:style>
  <w:style w:type="paragraph" w:styleId="NormalWeb">
    <w:name w:val="Normal (Web)"/>
    <w:basedOn w:val="Normal"/>
    <w:uiPriority w:val="99"/>
    <w:unhideWhenUsed/>
    <w:rsid w:val="001A10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A128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12827"/>
  </w:style>
  <w:style w:type="character" w:customStyle="1" w:styleId="eop">
    <w:name w:val="eop"/>
    <w:basedOn w:val="DefaultParagraphFont"/>
    <w:rsid w:val="00A12827"/>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15561">
      <w:bodyDiv w:val="1"/>
      <w:marLeft w:val="0"/>
      <w:marRight w:val="0"/>
      <w:marTop w:val="0"/>
      <w:marBottom w:val="0"/>
      <w:divBdr>
        <w:top w:val="none" w:sz="0" w:space="0" w:color="auto"/>
        <w:left w:val="none" w:sz="0" w:space="0" w:color="auto"/>
        <w:bottom w:val="none" w:sz="0" w:space="0" w:color="auto"/>
        <w:right w:val="none" w:sz="0" w:space="0" w:color="auto"/>
      </w:divBdr>
      <w:divsChild>
        <w:div w:id="1218518855">
          <w:marLeft w:val="0"/>
          <w:marRight w:val="0"/>
          <w:marTop w:val="0"/>
          <w:marBottom w:val="0"/>
          <w:divBdr>
            <w:top w:val="none" w:sz="0" w:space="0" w:color="auto"/>
            <w:left w:val="none" w:sz="0" w:space="0" w:color="auto"/>
            <w:bottom w:val="none" w:sz="0" w:space="0" w:color="auto"/>
            <w:right w:val="none" w:sz="0" w:space="0" w:color="auto"/>
          </w:divBdr>
          <w:divsChild>
            <w:div w:id="494076126">
              <w:marLeft w:val="0"/>
              <w:marRight w:val="0"/>
              <w:marTop w:val="0"/>
              <w:marBottom w:val="0"/>
              <w:divBdr>
                <w:top w:val="none" w:sz="0" w:space="0" w:color="auto"/>
                <w:left w:val="none" w:sz="0" w:space="0" w:color="auto"/>
                <w:bottom w:val="none" w:sz="0" w:space="0" w:color="auto"/>
                <w:right w:val="none" w:sz="0" w:space="0" w:color="auto"/>
              </w:divBdr>
              <w:divsChild>
                <w:div w:id="391660673">
                  <w:marLeft w:val="0"/>
                  <w:marRight w:val="0"/>
                  <w:marTop w:val="0"/>
                  <w:marBottom w:val="0"/>
                  <w:divBdr>
                    <w:top w:val="none" w:sz="0" w:space="0" w:color="auto"/>
                    <w:left w:val="none" w:sz="0" w:space="0" w:color="auto"/>
                    <w:bottom w:val="none" w:sz="0" w:space="0" w:color="auto"/>
                    <w:right w:val="none" w:sz="0" w:space="0" w:color="auto"/>
                  </w:divBdr>
                  <w:divsChild>
                    <w:div w:id="2063408401">
                      <w:marLeft w:val="0"/>
                      <w:marRight w:val="0"/>
                      <w:marTop w:val="0"/>
                      <w:marBottom w:val="0"/>
                      <w:divBdr>
                        <w:top w:val="none" w:sz="0" w:space="0" w:color="auto"/>
                        <w:left w:val="none" w:sz="0" w:space="0" w:color="auto"/>
                        <w:bottom w:val="none" w:sz="0" w:space="0" w:color="auto"/>
                        <w:right w:val="none" w:sz="0" w:space="0" w:color="auto"/>
                      </w:divBdr>
                      <w:divsChild>
                        <w:div w:id="1195575006">
                          <w:marLeft w:val="0"/>
                          <w:marRight w:val="0"/>
                          <w:marTop w:val="0"/>
                          <w:marBottom w:val="0"/>
                          <w:divBdr>
                            <w:top w:val="none" w:sz="0" w:space="0" w:color="auto"/>
                            <w:left w:val="none" w:sz="0" w:space="0" w:color="auto"/>
                            <w:bottom w:val="none" w:sz="0" w:space="0" w:color="auto"/>
                            <w:right w:val="none" w:sz="0" w:space="0" w:color="auto"/>
                          </w:divBdr>
                          <w:divsChild>
                            <w:div w:id="734552513">
                              <w:marLeft w:val="0"/>
                              <w:marRight w:val="0"/>
                              <w:marTop w:val="0"/>
                              <w:marBottom w:val="0"/>
                              <w:divBdr>
                                <w:top w:val="none" w:sz="0" w:space="0" w:color="auto"/>
                                <w:left w:val="none" w:sz="0" w:space="0" w:color="auto"/>
                                <w:bottom w:val="none" w:sz="0" w:space="0" w:color="auto"/>
                                <w:right w:val="none" w:sz="0" w:space="0" w:color="auto"/>
                              </w:divBdr>
                              <w:divsChild>
                                <w:div w:id="1552037122">
                                  <w:marLeft w:val="0"/>
                                  <w:marRight w:val="0"/>
                                  <w:marTop w:val="0"/>
                                  <w:marBottom w:val="0"/>
                                  <w:divBdr>
                                    <w:top w:val="none" w:sz="0" w:space="0" w:color="auto"/>
                                    <w:left w:val="none" w:sz="0" w:space="0" w:color="auto"/>
                                    <w:bottom w:val="none" w:sz="0" w:space="0" w:color="auto"/>
                                    <w:right w:val="none" w:sz="0" w:space="0" w:color="auto"/>
                                  </w:divBdr>
                                  <w:divsChild>
                                    <w:div w:id="32139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84809">
      <w:bodyDiv w:val="1"/>
      <w:marLeft w:val="0"/>
      <w:marRight w:val="0"/>
      <w:marTop w:val="0"/>
      <w:marBottom w:val="0"/>
      <w:divBdr>
        <w:top w:val="none" w:sz="0" w:space="0" w:color="auto"/>
        <w:left w:val="none" w:sz="0" w:space="0" w:color="auto"/>
        <w:bottom w:val="none" w:sz="0" w:space="0" w:color="auto"/>
        <w:right w:val="none" w:sz="0" w:space="0" w:color="auto"/>
      </w:divBdr>
      <w:divsChild>
        <w:div w:id="1995797843">
          <w:marLeft w:val="0"/>
          <w:marRight w:val="0"/>
          <w:marTop w:val="0"/>
          <w:marBottom w:val="0"/>
          <w:divBdr>
            <w:top w:val="none" w:sz="0" w:space="0" w:color="auto"/>
            <w:left w:val="none" w:sz="0" w:space="0" w:color="auto"/>
            <w:bottom w:val="none" w:sz="0" w:space="0" w:color="auto"/>
            <w:right w:val="none" w:sz="0" w:space="0" w:color="auto"/>
          </w:divBdr>
          <w:divsChild>
            <w:div w:id="1138844405">
              <w:marLeft w:val="0"/>
              <w:marRight w:val="0"/>
              <w:marTop w:val="0"/>
              <w:marBottom w:val="0"/>
              <w:divBdr>
                <w:top w:val="none" w:sz="0" w:space="0" w:color="auto"/>
                <w:left w:val="none" w:sz="0" w:space="0" w:color="auto"/>
                <w:bottom w:val="none" w:sz="0" w:space="0" w:color="auto"/>
                <w:right w:val="none" w:sz="0" w:space="0" w:color="auto"/>
              </w:divBdr>
              <w:divsChild>
                <w:div w:id="1754156673">
                  <w:marLeft w:val="0"/>
                  <w:marRight w:val="0"/>
                  <w:marTop w:val="0"/>
                  <w:marBottom w:val="0"/>
                  <w:divBdr>
                    <w:top w:val="none" w:sz="0" w:space="0" w:color="auto"/>
                    <w:left w:val="none" w:sz="0" w:space="0" w:color="auto"/>
                    <w:bottom w:val="none" w:sz="0" w:space="0" w:color="auto"/>
                    <w:right w:val="none" w:sz="0" w:space="0" w:color="auto"/>
                  </w:divBdr>
                  <w:divsChild>
                    <w:div w:id="39138137">
                      <w:marLeft w:val="0"/>
                      <w:marRight w:val="0"/>
                      <w:marTop w:val="0"/>
                      <w:marBottom w:val="0"/>
                      <w:divBdr>
                        <w:top w:val="none" w:sz="0" w:space="0" w:color="auto"/>
                        <w:left w:val="none" w:sz="0" w:space="0" w:color="auto"/>
                        <w:bottom w:val="none" w:sz="0" w:space="0" w:color="auto"/>
                        <w:right w:val="none" w:sz="0" w:space="0" w:color="auto"/>
                      </w:divBdr>
                      <w:divsChild>
                        <w:div w:id="785387835">
                          <w:marLeft w:val="0"/>
                          <w:marRight w:val="0"/>
                          <w:marTop w:val="0"/>
                          <w:marBottom w:val="0"/>
                          <w:divBdr>
                            <w:top w:val="none" w:sz="0" w:space="0" w:color="auto"/>
                            <w:left w:val="none" w:sz="0" w:space="0" w:color="auto"/>
                            <w:bottom w:val="none" w:sz="0" w:space="0" w:color="auto"/>
                            <w:right w:val="none" w:sz="0" w:space="0" w:color="auto"/>
                          </w:divBdr>
                          <w:divsChild>
                            <w:div w:id="1071461130">
                              <w:marLeft w:val="0"/>
                              <w:marRight w:val="0"/>
                              <w:marTop w:val="0"/>
                              <w:marBottom w:val="0"/>
                              <w:divBdr>
                                <w:top w:val="none" w:sz="0" w:space="0" w:color="auto"/>
                                <w:left w:val="none" w:sz="0" w:space="0" w:color="auto"/>
                                <w:bottom w:val="none" w:sz="0" w:space="0" w:color="auto"/>
                                <w:right w:val="none" w:sz="0" w:space="0" w:color="auto"/>
                              </w:divBdr>
                              <w:divsChild>
                                <w:div w:id="136385322">
                                  <w:marLeft w:val="0"/>
                                  <w:marRight w:val="0"/>
                                  <w:marTop w:val="0"/>
                                  <w:marBottom w:val="0"/>
                                  <w:divBdr>
                                    <w:top w:val="none" w:sz="0" w:space="0" w:color="auto"/>
                                    <w:left w:val="none" w:sz="0" w:space="0" w:color="auto"/>
                                    <w:bottom w:val="none" w:sz="0" w:space="0" w:color="auto"/>
                                    <w:right w:val="none" w:sz="0" w:space="0" w:color="auto"/>
                                  </w:divBdr>
                                  <w:divsChild>
                                    <w:div w:id="101098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2137206">
      <w:bodyDiv w:val="1"/>
      <w:marLeft w:val="0"/>
      <w:marRight w:val="0"/>
      <w:marTop w:val="0"/>
      <w:marBottom w:val="0"/>
      <w:divBdr>
        <w:top w:val="none" w:sz="0" w:space="0" w:color="auto"/>
        <w:left w:val="none" w:sz="0" w:space="0" w:color="auto"/>
        <w:bottom w:val="none" w:sz="0" w:space="0" w:color="auto"/>
        <w:right w:val="none" w:sz="0" w:space="0" w:color="auto"/>
      </w:divBdr>
    </w:div>
    <w:div w:id="1573345833">
      <w:bodyDiv w:val="1"/>
      <w:marLeft w:val="0"/>
      <w:marRight w:val="0"/>
      <w:marTop w:val="0"/>
      <w:marBottom w:val="0"/>
      <w:divBdr>
        <w:top w:val="none" w:sz="0" w:space="0" w:color="auto"/>
        <w:left w:val="none" w:sz="0" w:space="0" w:color="auto"/>
        <w:bottom w:val="none" w:sz="0" w:space="0" w:color="auto"/>
        <w:right w:val="none" w:sz="0" w:space="0" w:color="auto"/>
      </w:divBdr>
    </w:div>
    <w:div w:id="1867214088">
      <w:bodyDiv w:val="1"/>
      <w:marLeft w:val="0"/>
      <w:marRight w:val="0"/>
      <w:marTop w:val="0"/>
      <w:marBottom w:val="0"/>
      <w:divBdr>
        <w:top w:val="none" w:sz="0" w:space="0" w:color="auto"/>
        <w:left w:val="none" w:sz="0" w:space="0" w:color="auto"/>
        <w:bottom w:val="none" w:sz="0" w:space="0" w:color="auto"/>
        <w:right w:val="none" w:sz="0" w:space="0" w:color="auto"/>
      </w:divBdr>
    </w:div>
    <w:div w:id="1932350207">
      <w:bodyDiv w:val="1"/>
      <w:marLeft w:val="0"/>
      <w:marRight w:val="0"/>
      <w:marTop w:val="0"/>
      <w:marBottom w:val="0"/>
      <w:divBdr>
        <w:top w:val="none" w:sz="0" w:space="0" w:color="auto"/>
        <w:left w:val="none" w:sz="0" w:space="0" w:color="auto"/>
        <w:bottom w:val="none" w:sz="0" w:space="0" w:color="auto"/>
        <w:right w:val="none" w:sz="0" w:space="0" w:color="auto"/>
      </w:divBdr>
      <w:divsChild>
        <w:div w:id="1816289240">
          <w:marLeft w:val="0"/>
          <w:marRight w:val="0"/>
          <w:marTop w:val="0"/>
          <w:marBottom w:val="0"/>
          <w:divBdr>
            <w:top w:val="none" w:sz="0" w:space="0" w:color="auto"/>
            <w:left w:val="none" w:sz="0" w:space="0" w:color="auto"/>
            <w:bottom w:val="none" w:sz="0" w:space="0" w:color="auto"/>
            <w:right w:val="none" w:sz="0" w:space="0" w:color="auto"/>
          </w:divBdr>
          <w:divsChild>
            <w:div w:id="660811523">
              <w:marLeft w:val="0"/>
              <w:marRight w:val="0"/>
              <w:marTop w:val="0"/>
              <w:marBottom w:val="0"/>
              <w:divBdr>
                <w:top w:val="none" w:sz="0" w:space="0" w:color="auto"/>
                <w:left w:val="none" w:sz="0" w:space="0" w:color="auto"/>
                <w:bottom w:val="none" w:sz="0" w:space="0" w:color="auto"/>
                <w:right w:val="none" w:sz="0" w:space="0" w:color="auto"/>
              </w:divBdr>
            </w:div>
            <w:div w:id="1597590843">
              <w:marLeft w:val="0"/>
              <w:marRight w:val="0"/>
              <w:marTop w:val="0"/>
              <w:marBottom w:val="0"/>
              <w:divBdr>
                <w:top w:val="none" w:sz="0" w:space="0" w:color="auto"/>
                <w:left w:val="none" w:sz="0" w:space="0" w:color="auto"/>
                <w:bottom w:val="none" w:sz="0" w:space="0" w:color="auto"/>
                <w:right w:val="none" w:sz="0" w:space="0" w:color="auto"/>
              </w:divBdr>
            </w:div>
          </w:divsChild>
        </w:div>
        <w:div w:id="1982492713">
          <w:marLeft w:val="0"/>
          <w:marRight w:val="0"/>
          <w:marTop w:val="0"/>
          <w:marBottom w:val="0"/>
          <w:divBdr>
            <w:top w:val="none" w:sz="0" w:space="0" w:color="auto"/>
            <w:left w:val="none" w:sz="0" w:space="0" w:color="auto"/>
            <w:bottom w:val="none" w:sz="0" w:space="0" w:color="auto"/>
            <w:right w:val="none" w:sz="0" w:space="0" w:color="auto"/>
          </w:divBdr>
        </w:div>
      </w:divsChild>
    </w:div>
    <w:div w:id="2024941006">
      <w:bodyDiv w:val="1"/>
      <w:marLeft w:val="0"/>
      <w:marRight w:val="0"/>
      <w:marTop w:val="0"/>
      <w:marBottom w:val="0"/>
      <w:divBdr>
        <w:top w:val="none" w:sz="0" w:space="0" w:color="auto"/>
        <w:left w:val="none" w:sz="0" w:space="0" w:color="auto"/>
        <w:bottom w:val="none" w:sz="0" w:space="0" w:color="auto"/>
        <w:right w:val="none" w:sz="0" w:space="0" w:color="auto"/>
      </w:divBdr>
      <w:divsChild>
        <w:div w:id="869729820">
          <w:marLeft w:val="0"/>
          <w:marRight w:val="0"/>
          <w:marTop w:val="0"/>
          <w:marBottom w:val="0"/>
          <w:divBdr>
            <w:top w:val="none" w:sz="0" w:space="0" w:color="auto"/>
            <w:left w:val="none" w:sz="0" w:space="0" w:color="auto"/>
            <w:bottom w:val="none" w:sz="0" w:space="0" w:color="auto"/>
            <w:right w:val="none" w:sz="0" w:space="0" w:color="auto"/>
          </w:divBdr>
          <w:divsChild>
            <w:div w:id="713042315">
              <w:marLeft w:val="0"/>
              <w:marRight w:val="0"/>
              <w:marTop w:val="0"/>
              <w:marBottom w:val="0"/>
              <w:divBdr>
                <w:top w:val="none" w:sz="0" w:space="0" w:color="auto"/>
                <w:left w:val="none" w:sz="0" w:space="0" w:color="auto"/>
                <w:bottom w:val="none" w:sz="0" w:space="0" w:color="auto"/>
                <w:right w:val="none" w:sz="0" w:space="0" w:color="auto"/>
              </w:divBdr>
            </w:div>
            <w:div w:id="1131553265">
              <w:marLeft w:val="0"/>
              <w:marRight w:val="0"/>
              <w:marTop w:val="0"/>
              <w:marBottom w:val="0"/>
              <w:divBdr>
                <w:top w:val="none" w:sz="0" w:space="0" w:color="auto"/>
                <w:left w:val="none" w:sz="0" w:space="0" w:color="auto"/>
                <w:bottom w:val="none" w:sz="0" w:space="0" w:color="auto"/>
                <w:right w:val="none" w:sz="0" w:space="0" w:color="auto"/>
              </w:divBdr>
            </w:div>
          </w:divsChild>
        </w:div>
        <w:div w:id="1785420829">
          <w:marLeft w:val="0"/>
          <w:marRight w:val="0"/>
          <w:marTop w:val="0"/>
          <w:marBottom w:val="0"/>
          <w:divBdr>
            <w:top w:val="none" w:sz="0" w:space="0" w:color="auto"/>
            <w:left w:val="none" w:sz="0" w:space="0" w:color="auto"/>
            <w:bottom w:val="none" w:sz="0" w:space="0" w:color="auto"/>
            <w:right w:val="none" w:sz="0" w:space="0" w:color="auto"/>
          </w:divBdr>
          <w:divsChild>
            <w:div w:id="901255300">
              <w:marLeft w:val="0"/>
              <w:marRight w:val="0"/>
              <w:marTop w:val="0"/>
              <w:marBottom w:val="0"/>
              <w:divBdr>
                <w:top w:val="none" w:sz="0" w:space="0" w:color="auto"/>
                <w:left w:val="none" w:sz="0" w:space="0" w:color="auto"/>
                <w:bottom w:val="none" w:sz="0" w:space="0" w:color="auto"/>
                <w:right w:val="none" w:sz="0" w:space="0" w:color="auto"/>
              </w:divBdr>
            </w:div>
            <w:div w:id="182042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07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E66FEAF-D987-4875-80B4-9725CA241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733</Words>
  <Characters>3985</Characters>
  <Application>Microsoft Office Word</Application>
  <DocSecurity>0</DocSecurity>
  <Lines>199</Lines>
  <Paragraphs>127</Paragraphs>
  <ScaleCrop>false</ScaleCrop>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Holly</dc:creator>
  <cp:keywords/>
  <dc:description/>
  <cp:lastModifiedBy>Beth Stoneburner</cp:lastModifiedBy>
  <cp:revision>3</cp:revision>
  <cp:lastPrinted>2022-03-25T22:11:00Z</cp:lastPrinted>
  <dcterms:created xsi:type="dcterms:W3CDTF">2025-11-17T21:40:00Z</dcterms:created>
  <dcterms:modified xsi:type="dcterms:W3CDTF">2025-11-17T21:41:00Z</dcterms:modified>
</cp:coreProperties>
</file>