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tasks.xml" ContentType="application/vnd.ms-office.documenttask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52B255BE" w:rsidP="62BC85D7" w:rsidRDefault="52B255BE" w14:paraId="7094CFB5" w14:textId="5FDD89F8">
      <w:pPr>
        <w:pStyle w:val="Heading1"/>
        <w:spacing w:before="0" w:beforeAutospacing="off" w:after="0" w:afterAutospacing="off" w:line="278" w:lineRule="auto"/>
        <w:jc w:val="center"/>
        <w:rPr>
          <w:rFonts w:ascii="Raleway" w:hAnsi="Raleway" w:eastAsia="Raleway" w:cs="Raleway"/>
          <w:b w:val="1"/>
          <w:bCs w:val="1"/>
          <w:noProof w:val="0"/>
          <w:color w:val="2F5496"/>
          <w:sz w:val="32"/>
          <w:szCs w:val="32"/>
          <w:lang w:val="en-US"/>
        </w:rPr>
      </w:pPr>
      <w:r w:rsidRPr="100E91D2" w:rsidR="52B255BE">
        <w:rPr>
          <w:rFonts w:ascii="Raleway" w:hAnsi="Raleway" w:eastAsia="Raleway" w:cs="Raleway"/>
          <w:b w:val="1"/>
          <w:bCs w:val="1"/>
          <w:noProof w:val="0"/>
          <w:color w:val="2F5496"/>
          <w:sz w:val="32"/>
          <w:szCs w:val="32"/>
          <w:lang w:val="en-US"/>
        </w:rPr>
        <w:t>Circulation/ILL Advisory Group</w:t>
      </w:r>
    </w:p>
    <w:p w:rsidR="52B255BE" w:rsidP="7B375297" w:rsidRDefault="52B255BE" w14:paraId="48FDBCEF" w14:textId="71DED789">
      <w:pPr>
        <w:pStyle w:val="Heading1"/>
        <w:suppressLineNumbers w:val="0"/>
        <w:bidi w:val="0"/>
        <w:spacing w:before="0" w:beforeAutospacing="off" w:after="0" w:afterAutospacing="off" w:line="278" w:lineRule="auto"/>
        <w:ind w:left="0" w:right="0"/>
        <w:jc w:val="center"/>
        <w:rPr>
          <w:rFonts w:ascii="Raleway" w:hAnsi="Raleway" w:eastAsia="Raleway" w:cs="Raleway"/>
          <w:b w:val="1"/>
          <w:bCs w:val="1"/>
          <w:noProof w:val="0"/>
          <w:color w:val="2F5496"/>
          <w:sz w:val="28"/>
          <w:szCs w:val="28"/>
          <w:lang w:val="en-US"/>
        </w:rPr>
      </w:pPr>
      <w:r w:rsidRPr="7B375297" w:rsidR="52B255BE">
        <w:rPr>
          <w:rFonts w:ascii="Raleway" w:hAnsi="Raleway" w:eastAsia="Raleway" w:cs="Raleway"/>
          <w:b w:val="1"/>
          <w:bCs w:val="1"/>
          <w:noProof w:val="0"/>
          <w:color w:val="2F5496"/>
          <w:sz w:val="28"/>
          <w:szCs w:val="28"/>
          <w:lang w:val="en-US"/>
        </w:rPr>
        <w:t xml:space="preserve">Agenda – </w:t>
      </w:r>
      <w:r w:rsidRPr="7B375297" w:rsidR="53F2F593">
        <w:rPr>
          <w:rFonts w:ascii="Raleway" w:hAnsi="Raleway" w:eastAsia="Raleway" w:cs="Raleway"/>
          <w:b w:val="1"/>
          <w:bCs w:val="1"/>
          <w:noProof w:val="0"/>
          <w:color w:val="2F5496"/>
          <w:sz w:val="28"/>
          <w:szCs w:val="28"/>
          <w:lang w:val="en-US"/>
        </w:rPr>
        <w:t>March 12</w:t>
      </w:r>
      <w:r w:rsidRPr="7B375297" w:rsidR="1DCDBC43">
        <w:rPr>
          <w:rFonts w:ascii="Raleway" w:hAnsi="Raleway" w:eastAsia="Raleway" w:cs="Raleway"/>
          <w:b w:val="1"/>
          <w:bCs w:val="1"/>
          <w:noProof w:val="0"/>
          <w:color w:val="2F5496"/>
          <w:sz w:val="28"/>
          <w:szCs w:val="28"/>
          <w:lang w:val="en-US"/>
        </w:rPr>
        <w:t>,</w:t>
      </w:r>
      <w:r w:rsidRPr="7B375297" w:rsidR="1DCDBC43">
        <w:rPr>
          <w:rFonts w:ascii="Raleway" w:hAnsi="Raleway" w:eastAsia="Raleway" w:cs="Raleway"/>
          <w:b w:val="1"/>
          <w:bCs w:val="1"/>
          <w:noProof w:val="0"/>
          <w:color w:val="2F5496"/>
          <w:sz w:val="28"/>
          <w:szCs w:val="28"/>
          <w:lang w:val="en-US"/>
        </w:rPr>
        <w:t xml:space="preserve"> 2026</w:t>
      </w:r>
    </w:p>
    <w:p w:rsidR="52B255BE" w:rsidP="7B375297" w:rsidRDefault="52B255BE" w14:paraId="65CA8F66" w14:textId="6284CEAF">
      <w:pPr>
        <w:pStyle w:val="Heading1"/>
        <w:suppressLineNumbers w:val="0"/>
        <w:bidi w:val="0"/>
        <w:spacing w:before="0" w:beforeAutospacing="off" w:after="0" w:afterAutospacing="off" w:line="278" w:lineRule="auto"/>
        <w:ind w:left="0" w:right="0"/>
        <w:jc w:val="center"/>
        <w:rPr>
          <w:rFonts w:ascii="Raleway" w:hAnsi="Raleway" w:eastAsia="Raleway" w:cs="Raleway"/>
          <w:b w:val="1"/>
          <w:bCs w:val="1"/>
          <w:noProof w:val="0"/>
          <w:color w:val="2F5496"/>
          <w:sz w:val="28"/>
          <w:szCs w:val="28"/>
          <w:lang w:val="en-US"/>
        </w:rPr>
      </w:pPr>
      <w:r w:rsidRPr="7B375297" w:rsidR="59320B56">
        <w:rPr>
          <w:rFonts w:ascii="Raleway" w:hAnsi="Raleway" w:eastAsia="Raleway" w:cs="Raleway"/>
          <w:b w:val="1"/>
          <w:bCs w:val="1"/>
          <w:noProof w:val="0"/>
          <w:color w:val="2F5496"/>
          <w:sz w:val="28"/>
          <w:szCs w:val="28"/>
          <w:lang w:val="en-US"/>
        </w:rPr>
        <w:t>Zoom,</w:t>
      </w:r>
      <w:r w:rsidRPr="7B375297" w:rsidR="52B255BE">
        <w:rPr>
          <w:rFonts w:ascii="Raleway" w:hAnsi="Raleway" w:eastAsia="Raleway" w:cs="Raleway"/>
          <w:b w:val="1"/>
          <w:bCs w:val="1"/>
          <w:noProof w:val="0"/>
          <w:color w:val="2F5496"/>
          <w:sz w:val="28"/>
          <w:szCs w:val="28"/>
          <w:lang w:val="en-US"/>
        </w:rPr>
        <w:t xml:space="preserve"> </w:t>
      </w:r>
      <w:r w:rsidRPr="7B375297" w:rsidR="56E9BB6D">
        <w:rPr>
          <w:rFonts w:ascii="Raleway" w:hAnsi="Raleway" w:eastAsia="Raleway" w:cs="Raleway"/>
          <w:b w:val="1"/>
          <w:bCs w:val="1"/>
          <w:noProof w:val="0"/>
          <w:color w:val="2F5496"/>
          <w:sz w:val="28"/>
          <w:szCs w:val="28"/>
          <w:lang w:val="en-US"/>
        </w:rPr>
        <w:t>9</w:t>
      </w:r>
      <w:r w:rsidRPr="7B375297" w:rsidR="15D239FD">
        <w:rPr>
          <w:rFonts w:ascii="Raleway" w:hAnsi="Raleway" w:eastAsia="Raleway" w:cs="Raleway"/>
          <w:b w:val="1"/>
          <w:bCs w:val="1"/>
          <w:noProof w:val="0"/>
          <w:color w:val="2F5496"/>
          <w:sz w:val="28"/>
          <w:szCs w:val="28"/>
          <w:lang w:val="en-US"/>
        </w:rPr>
        <w:t>:</w:t>
      </w:r>
      <w:r w:rsidRPr="7B375297" w:rsidR="5294B891">
        <w:rPr>
          <w:rFonts w:ascii="Raleway" w:hAnsi="Raleway" w:eastAsia="Raleway" w:cs="Raleway"/>
          <w:b w:val="1"/>
          <w:bCs w:val="1"/>
          <w:noProof w:val="0"/>
          <w:color w:val="2F5496"/>
          <w:sz w:val="28"/>
          <w:szCs w:val="28"/>
          <w:lang w:val="en-US"/>
        </w:rPr>
        <w:t>30</w:t>
      </w:r>
      <w:r w:rsidRPr="7B375297" w:rsidR="52B255BE">
        <w:rPr>
          <w:rFonts w:ascii="Raleway" w:hAnsi="Raleway" w:eastAsia="Raleway" w:cs="Raleway"/>
          <w:b w:val="1"/>
          <w:bCs w:val="1"/>
          <w:noProof w:val="0"/>
          <w:color w:val="2F5496"/>
          <w:sz w:val="28"/>
          <w:szCs w:val="28"/>
          <w:lang w:val="en-US"/>
        </w:rPr>
        <w:t xml:space="preserve"> a.m.</w:t>
      </w:r>
    </w:p>
    <w:p w:rsidR="610030EF" w:rsidP="610030EF" w:rsidRDefault="610030EF" w14:paraId="3EB49A38" w14:textId="01B2CEC6">
      <w:pPr>
        <w:pStyle w:val="Normal"/>
        <w:rPr>
          <w:noProof w:val="0"/>
          <w:lang w:val="en-US"/>
        </w:rPr>
      </w:pPr>
    </w:p>
    <w:p w:rsidR="52B255BE" w:rsidP="30653246" w:rsidRDefault="52B255BE" w14:paraId="17DDB2E7" w14:textId="560C89B2">
      <w:pPr>
        <w:spacing w:before="0" w:beforeAutospacing="off" w:after="160" w:afterAutospacing="off" w:line="278" w:lineRule="auto"/>
      </w:pPr>
      <w:r w:rsidRPr="3370ABE6" w:rsidR="52B255BE">
        <w:rPr>
          <w:rFonts w:ascii="Calibri" w:hAnsi="Calibri" w:eastAsia="Calibri" w:cs="Calibri"/>
          <w:noProof w:val="0"/>
          <w:color w:val="000000" w:themeColor="text1" w:themeTint="FF" w:themeShade="FF"/>
          <w:sz w:val="22"/>
          <w:szCs w:val="22"/>
          <w:lang w:val="en-US"/>
        </w:rPr>
        <w:t xml:space="preserve"> </w:t>
      </w:r>
    </w:p>
    <w:p w:rsidR="52B255BE" w:rsidP="30653246" w:rsidRDefault="52B255BE" w14:paraId="052F2818" w14:textId="06E98380">
      <w:pPr>
        <w:spacing w:before="0" w:beforeAutospacing="off" w:after="160" w:afterAutospacing="off" w:line="278" w:lineRule="auto"/>
      </w:pPr>
      <w:r w:rsidRPr="30653246" w:rsidR="52B255BE">
        <w:rPr>
          <w:rFonts w:ascii="Calibri" w:hAnsi="Calibri" w:eastAsia="Calibri" w:cs="Calibri"/>
          <w:noProof w:val="0"/>
          <w:color w:val="000000" w:themeColor="text1" w:themeTint="FF" w:themeShade="FF"/>
          <w:sz w:val="22"/>
          <w:szCs w:val="22"/>
          <w:lang w:val="en-US"/>
        </w:rPr>
        <w:t xml:space="preserve"> </w:t>
      </w:r>
    </w:p>
    <w:p w:rsidR="52B255BE" w:rsidP="30653246" w:rsidRDefault="52B255BE" w14:paraId="0261E186" w14:textId="01579104">
      <w:pPr>
        <w:pStyle w:val="NoSpacing"/>
        <w:numPr>
          <w:ilvl w:val="0"/>
          <w:numId w:val="4"/>
        </w:numPr>
        <w:spacing w:before="0" w:beforeAutospacing="off" w:after="0" w:afterAutospacing="off"/>
        <w:ind w:left="720" w:right="0" w:hanging="360"/>
        <w:rPr>
          <w:rFonts w:ascii="Calibri" w:hAnsi="Calibri" w:eastAsia="Calibri" w:cs="Calibri"/>
          <w:noProof w:val="0"/>
          <w:color w:val="000000" w:themeColor="text1" w:themeTint="FF" w:themeShade="FF"/>
          <w:sz w:val="22"/>
          <w:szCs w:val="22"/>
          <w:lang w:val="en-US"/>
        </w:rPr>
      </w:pPr>
      <w:r w:rsidRPr="30653246" w:rsidR="52B255BE">
        <w:rPr>
          <w:rFonts w:ascii="Calibri" w:hAnsi="Calibri" w:eastAsia="Calibri" w:cs="Calibri"/>
          <w:b w:val="1"/>
          <w:bCs w:val="1"/>
          <w:noProof w:val="0"/>
          <w:color w:val="000000" w:themeColor="text1" w:themeTint="FF" w:themeShade="FF"/>
          <w:sz w:val="22"/>
          <w:szCs w:val="22"/>
          <w:lang w:val="en-US"/>
        </w:rPr>
        <w:t>Call to order</w:t>
      </w:r>
      <w:r>
        <w:tab/>
      </w:r>
      <w:r>
        <w:tab/>
      </w:r>
      <w:r>
        <w:tab/>
      </w:r>
      <w:r>
        <w:tab/>
      </w:r>
      <w:r>
        <w:tab/>
      </w:r>
      <w:r>
        <w:tab/>
      </w:r>
      <w:r>
        <w:tab/>
      </w:r>
      <w:r>
        <w:tab/>
      </w:r>
      <w:r>
        <w:tab/>
      </w:r>
      <w:r>
        <w:tab/>
      </w:r>
      <w:r w:rsidRPr="30653246" w:rsidR="52B255BE">
        <w:rPr>
          <w:rFonts w:ascii="Calibri" w:hAnsi="Calibri" w:eastAsia="Calibri" w:cs="Calibri"/>
          <w:b w:val="1"/>
          <w:bCs w:val="1"/>
          <w:noProof w:val="0"/>
          <w:color w:val="000000" w:themeColor="text1" w:themeTint="FF" w:themeShade="FF"/>
          <w:sz w:val="22"/>
          <w:szCs w:val="22"/>
          <w:lang w:val="en-US"/>
        </w:rPr>
        <w:t xml:space="preserve">  </w:t>
      </w:r>
      <w:r w:rsidRPr="30653246" w:rsidR="52B255BE">
        <w:rPr>
          <w:rFonts w:ascii="Calibri" w:hAnsi="Calibri" w:eastAsia="Calibri" w:cs="Calibri"/>
          <w:noProof w:val="0"/>
          <w:color w:val="000000" w:themeColor="text1" w:themeTint="FF" w:themeShade="FF"/>
          <w:sz w:val="22"/>
          <w:szCs w:val="22"/>
          <w:lang w:val="en-US"/>
        </w:rPr>
        <w:t>1 min</w:t>
      </w:r>
    </w:p>
    <w:p w:rsidR="52B255BE" w:rsidP="30653246" w:rsidRDefault="52B255BE" w14:paraId="0CDF3D30" w14:textId="2ADD5875">
      <w:pPr>
        <w:spacing w:before="0" w:beforeAutospacing="off" w:after="0" w:afterAutospacing="off"/>
      </w:pPr>
      <w:r w:rsidRPr="30653246" w:rsidR="52B255BE">
        <w:rPr>
          <w:rFonts w:ascii="Calibri" w:hAnsi="Calibri" w:eastAsia="Calibri" w:cs="Calibri"/>
          <w:noProof w:val="0"/>
          <w:color w:val="000000" w:themeColor="text1" w:themeTint="FF" w:themeShade="FF"/>
          <w:sz w:val="22"/>
          <w:szCs w:val="22"/>
          <w:lang w:val="en-US"/>
        </w:rPr>
        <w:t xml:space="preserve"> </w:t>
      </w:r>
    </w:p>
    <w:p w:rsidR="52B255BE" w:rsidP="30653246" w:rsidRDefault="52B255BE" w14:paraId="09ECA269" w14:textId="53575E9E">
      <w:pPr>
        <w:pStyle w:val="NoSpacing"/>
        <w:numPr>
          <w:ilvl w:val="0"/>
          <w:numId w:val="4"/>
        </w:numPr>
        <w:spacing w:before="0" w:beforeAutospacing="off" w:after="0" w:afterAutospacing="off"/>
        <w:ind w:left="720" w:right="0" w:hanging="360"/>
        <w:rPr>
          <w:rFonts w:ascii="Calibri" w:hAnsi="Calibri" w:eastAsia="Calibri" w:cs="Calibri"/>
          <w:noProof w:val="0"/>
          <w:color w:val="000000" w:themeColor="text1" w:themeTint="FF" w:themeShade="FF"/>
          <w:sz w:val="22"/>
          <w:szCs w:val="22"/>
          <w:lang w:val="en-US"/>
        </w:rPr>
      </w:pPr>
      <w:r w:rsidRPr="30653246" w:rsidR="52B255BE">
        <w:rPr>
          <w:rFonts w:ascii="Calibri" w:hAnsi="Calibri" w:eastAsia="Calibri" w:cs="Calibri"/>
          <w:b w:val="1"/>
          <w:bCs w:val="1"/>
          <w:noProof w:val="0"/>
          <w:color w:val="000000" w:themeColor="text1" w:themeTint="FF" w:themeShade="FF"/>
          <w:sz w:val="22"/>
          <w:szCs w:val="22"/>
          <w:lang w:val="en-US"/>
        </w:rPr>
        <w:t>Approval of minutes from last meeting</w:t>
      </w:r>
      <w:r>
        <w:tab/>
      </w:r>
      <w:r>
        <w:tab/>
      </w:r>
      <w:r>
        <w:tab/>
      </w:r>
      <w:r>
        <w:tab/>
      </w:r>
      <w:r>
        <w:tab/>
      </w:r>
      <w:r>
        <w:tab/>
      </w:r>
      <w:r>
        <w:tab/>
      </w:r>
      <w:r w:rsidRPr="30653246" w:rsidR="52B255BE">
        <w:rPr>
          <w:rFonts w:ascii="Calibri" w:hAnsi="Calibri" w:eastAsia="Calibri" w:cs="Calibri"/>
          <w:b w:val="1"/>
          <w:bCs w:val="1"/>
          <w:noProof w:val="0"/>
          <w:color w:val="000000" w:themeColor="text1" w:themeTint="FF" w:themeShade="FF"/>
          <w:sz w:val="22"/>
          <w:szCs w:val="22"/>
          <w:lang w:val="en-US"/>
        </w:rPr>
        <w:t xml:space="preserve">  </w:t>
      </w:r>
      <w:r w:rsidRPr="30653246" w:rsidR="52B255BE">
        <w:rPr>
          <w:rFonts w:ascii="Calibri" w:hAnsi="Calibri" w:eastAsia="Calibri" w:cs="Calibri"/>
          <w:noProof w:val="0"/>
          <w:color w:val="000000" w:themeColor="text1" w:themeTint="FF" w:themeShade="FF"/>
          <w:sz w:val="22"/>
          <w:szCs w:val="22"/>
          <w:lang w:val="en-US"/>
        </w:rPr>
        <w:t>2 min</w:t>
      </w:r>
    </w:p>
    <w:p w:rsidR="52B255BE" w:rsidP="30653246" w:rsidRDefault="52B255BE" w14:paraId="0CC5A8EE" w14:textId="50241847">
      <w:pPr>
        <w:spacing w:before="0" w:beforeAutospacing="off" w:after="0" w:afterAutospacing="off"/>
      </w:pPr>
      <w:r w:rsidRPr="30653246" w:rsidR="52B255BE">
        <w:rPr>
          <w:rFonts w:ascii="Calibri" w:hAnsi="Calibri" w:eastAsia="Calibri" w:cs="Calibri"/>
          <w:noProof w:val="0"/>
          <w:color w:val="000000" w:themeColor="text1" w:themeTint="FF" w:themeShade="FF"/>
          <w:sz w:val="22"/>
          <w:szCs w:val="22"/>
          <w:lang w:val="en-US"/>
        </w:rPr>
        <w:t xml:space="preserve"> </w:t>
      </w:r>
    </w:p>
    <w:p w:rsidR="5A3EFE34" w:rsidP="7B375297" w:rsidRDefault="5A3EFE34" w14:paraId="58A9B82C" w14:textId="77867A41">
      <w:pPr>
        <w:pStyle w:val="NoSpacing"/>
        <w:numPr>
          <w:ilvl w:val="0"/>
          <w:numId w:val="4"/>
        </w:numPr>
        <w:spacing w:before="0" w:beforeAutospacing="off" w:after="0" w:afterAutospacing="off"/>
        <w:ind w:left="720" w:right="0" w:hanging="360"/>
        <w:rPr>
          <w:rFonts w:ascii="Calibri" w:hAnsi="Calibri" w:eastAsia="Calibri" w:cs="Calibri"/>
          <w:b w:val="1"/>
          <w:bCs w:val="1"/>
          <w:noProof w:val="0"/>
          <w:color w:val="000000" w:themeColor="text1" w:themeTint="FF" w:themeShade="FF"/>
          <w:sz w:val="22"/>
          <w:szCs w:val="22"/>
          <w:lang w:val="en-US"/>
        </w:rPr>
      </w:pPr>
      <w:r w:rsidRPr="7B375297" w:rsidR="52B255BE">
        <w:rPr>
          <w:rFonts w:ascii="Calibri" w:hAnsi="Calibri" w:eastAsia="Calibri" w:cs="Calibri"/>
          <w:b w:val="1"/>
          <w:bCs w:val="1"/>
          <w:noProof w:val="0"/>
          <w:color w:val="000000" w:themeColor="text1" w:themeTint="FF" w:themeShade="FF"/>
          <w:sz w:val="22"/>
          <w:szCs w:val="22"/>
          <w:lang w:val="en-US"/>
        </w:rPr>
        <w:t>Old Business</w:t>
      </w:r>
    </w:p>
    <w:p w:rsidR="52B255BE" w:rsidP="30653246" w:rsidRDefault="52B255BE" w14:paraId="62F7270D" w14:textId="089A692B">
      <w:pPr>
        <w:spacing w:before="0" w:beforeAutospacing="off" w:after="0" w:afterAutospacing="off"/>
        <w:ind w:left="720" w:right="0"/>
      </w:pPr>
      <w:r w:rsidRPr="30653246" w:rsidR="52B255BE">
        <w:rPr>
          <w:rFonts w:ascii="Calibri" w:hAnsi="Calibri" w:eastAsia="Calibri" w:cs="Calibri"/>
          <w:noProof w:val="0"/>
          <w:color w:val="000000" w:themeColor="text1" w:themeTint="FF" w:themeShade="FF"/>
          <w:sz w:val="22"/>
          <w:szCs w:val="22"/>
          <w:lang w:val="en-US"/>
        </w:rPr>
        <w:t xml:space="preserve"> </w:t>
      </w:r>
    </w:p>
    <w:p w:rsidR="52B255BE" w:rsidP="30653246" w:rsidRDefault="52B255BE" w14:paraId="7A2BA39C" w14:textId="1CEE6882">
      <w:pPr>
        <w:pStyle w:val="NoSpacing"/>
        <w:numPr>
          <w:ilvl w:val="0"/>
          <w:numId w:val="4"/>
        </w:numPr>
        <w:spacing w:before="0" w:beforeAutospacing="off" w:after="0" w:afterAutospacing="off"/>
        <w:ind w:left="720" w:right="0" w:hanging="360"/>
        <w:rPr>
          <w:rFonts w:ascii="Calibri" w:hAnsi="Calibri" w:eastAsia="Calibri" w:cs="Calibri"/>
          <w:b w:val="1"/>
          <w:bCs w:val="1"/>
          <w:noProof w:val="0"/>
          <w:color w:val="000000" w:themeColor="text1" w:themeTint="FF" w:themeShade="FF"/>
          <w:sz w:val="22"/>
          <w:szCs w:val="22"/>
          <w:lang w:val="en-US"/>
        </w:rPr>
      </w:pPr>
      <w:r w:rsidRPr="3E89ACE2" w:rsidR="52B255BE">
        <w:rPr>
          <w:rFonts w:ascii="Calibri" w:hAnsi="Calibri" w:eastAsia="Calibri" w:cs="Calibri"/>
          <w:b w:val="1"/>
          <w:bCs w:val="1"/>
          <w:noProof w:val="0"/>
          <w:color w:val="000000" w:themeColor="text1" w:themeTint="FF" w:themeShade="FF"/>
          <w:sz w:val="22"/>
          <w:szCs w:val="22"/>
          <w:lang w:val="en-US"/>
        </w:rPr>
        <w:t>New Business</w:t>
      </w:r>
    </w:p>
    <w:p w:rsidR="6986875C" w:rsidP="3E89ACE2" w:rsidRDefault="6986875C" w14:paraId="327F9F5A" w14:textId="744EED7A">
      <w:pPr>
        <w:pStyle w:val="NoSpacing"/>
        <w:numPr>
          <w:ilvl w:val="1"/>
          <w:numId w:val="4"/>
        </w:numPr>
        <w:spacing w:before="0" w:beforeAutospacing="off" w:after="0" w:afterAutospacing="off"/>
        <w:ind w:left="1440" w:right="0" w:hanging="360"/>
        <w:rPr>
          <w:sz w:val="22"/>
          <w:szCs w:val="22"/>
        </w:rPr>
      </w:pPr>
      <w:r w:rsidRPr="3E89ACE2" w:rsidR="6986875C">
        <w:rPr>
          <w:rFonts w:ascii="Calibri" w:hAnsi="Calibri" w:eastAsia="Calibri" w:cs="Calibri"/>
          <w:sz w:val="22"/>
          <w:szCs w:val="22"/>
        </w:rPr>
        <w:t>OrangeBoy</w:t>
      </w:r>
      <w:r w:rsidRPr="3E89ACE2" w:rsidR="6986875C">
        <w:rPr>
          <w:rFonts w:ascii="Calibri" w:hAnsi="Calibri" w:eastAsia="Calibri" w:cs="Calibri"/>
          <w:sz w:val="22"/>
          <w:szCs w:val="22"/>
        </w:rPr>
        <w:t xml:space="preserve"> Update</w:t>
      </w:r>
      <w:r>
        <w:tab/>
      </w:r>
      <w:r>
        <w:tab/>
      </w:r>
      <w:r>
        <w:tab/>
      </w:r>
      <w:r>
        <w:tab/>
      </w:r>
      <w:r>
        <w:tab/>
      </w:r>
      <w:r>
        <w:tab/>
      </w:r>
      <w:r>
        <w:tab/>
      </w:r>
      <w:r w:rsidRPr="3E89ACE2" w:rsidR="6986875C">
        <w:rPr>
          <w:rFonts w:ascii="Calibri" w:hAnsi="Calibri" w:eastAsia="Calibri" w:cs="Calibri"/>
          <w:sz w:val="22"/>
          <w:szCs w:val="22"/>
        </w:rPr>
        <w:t xml:space="preserve">              10 min</w:t>
      </w:r>
    </w:p>
    <w:p w:rsidR="52B255BE" w:rsidP="75469C61" w:rsidRDefault="52B255BE" w14:paraId="309AE04B" w14:textId="223F07AB">
      <w:pPr>
        <w:pStyle w:val="NoSpacing"/>
        <w:numPr>
          <w:ilvl w:val="1"/>
          <w:numId w:val="4"/>
        </w:numPr>
        <w:spacing w:before="0" w:beforeAutospacing="off" w:after="0" w:afterAutospacing="off"/>
        <w:ind w:left="1440" w:right="0" w:hanging="360"/>
        <w:rPr>
          <w:sz w:val="24"/>
          <w:szCs w:val="24"/>
        </w:rPr>
      </w:pPr>
      <w:r w:rsidRPr="7B375297" w:rsidR="6B4ED280">
        <w:rPr>
          <w:rFonts w:ascii="Calibri" w:hAnsi="Calibri" w:eastAsia="Calibri" w:cs="Calibri"/>
          <w:noProof w:val="0"/>
          <w:color w:val="000000" w:themeColor="text1" w:themeTint="FF" w:themeShade="FF"/>
          <w:sz w:val="22"/>
          <w:szCs w:val="22"/>
          <w:lang w:val="en-US"/>
        </w:rPr>
        <w:t xml:space="preserve">Dated Patron Notes </w:t>
      </w:r>
      <w:r w:rsidRPr="7B375297" w:rsidR="0FA69CC3">
        <w:rPr>
          <w:rFonts w:ascii="Calibri" w:hAnsi="Calibri" w:eastAsia="Calibri" w:cs="Calibri"/>
          <w:noProof w:val="0"/>
          <w:color w:val="000000" w:themeColor="text1" w:themeTint="FF" w:themeShade="FF"/>
          <w:sz w:val="22"/>
          <w:szCs w:val="22"/>
          <w:lang w:val="en-US"/>
        </w:rPr>
        <w:t>(ACTION)</w:t>
      </w:r>
      <w:r>
        <w:tab/>
      </w:r>
      <w:r>
        <w:tab/>
      </w:r>
      <w:r>
        <w:tab/>
      </w:r>
      <w:r>
        <w:tab/>
      </w:r>
      <w:r>
        <w:tab/>
      </w:r>
      <w:r>
        <w:tab/>
      </w:r>
      <w:r>
        <w:tab/>
      </w:r>
      <w:r w:rsidRPr="7B375297" w:rsidR="0EF8FD57">
        <w:rPr>
          <w:rFonts w:ascii="Calibri" w:hAnsi="Calibri" w:eastAsia="Calibri" w:cs="Calibri"/>
          <w:noProof w:val="0"/>
          <w:color w:val="000000" w:themeColor="text1" w:themeTint="FF" w:themeShade="FF"/>
          <w:sz w:val="22"/>
          <w:szCs w:val="22"/>
          <w:lang w:val="en-US"/>
        </w:rPr>
        <w:t>15</w:t>
      </w:r>
      <w:r w:rsidRPr="7B375297" w:rsidR="6B4ED280">
        <w:rPr>
          <w:rFonts w:ascii="Calibri" w:hAnsi="Calibri" w:eastAsia="Calibri" w:cs="Calibri"/>
          <w:noProof w:val="0"/>
          <w:color w:val="000000" w:themeColor="text1" w:themeTint="FF" w:themeShade="FF"/>
          <w:sz w:val="22"/>
          <w:szCs w:val="22"/>
          <w:lang w:val="en-US"/>
        </w:rPr>
        <w:t xml:space="preserve"> min</w:t>
      </w:r>
    </w:p>
    <w:p w:rsidR="6F2F7212" w:rsidP="7B375297" w:rsidRDefault="6F2F7212" w14:paraId="4026F961" w14:textId="1DD94583">
      <w:pPr>
        <w:pStyle w:val="NoSpacing"/>
        <w:numPr>
          <w:ilvl w:val="1"/>
          <w:numId w:val="4"/>
        </w:numPr>
        <w:spacing w:before="0" w:beforeAutospacing="off" w:after="0" w:afterAutospacing="off"/>
        <w:ind w:left="1440" w:right="0" w:hanging="360"/>
        <w:rPr>
          <w:rFonts w:ascii="Calibri" w:hAnsi="Calibri" w:eastAsia="Calibri" w:cs="Calibri"/>
          <w:sz w:val="22"/>
          <w:szCs w:val="22"/>
        </w:rPr>
      </w:pPr>
      <w:r w:rsidRPr="7B375297" w:rsidR="6F2F7212">
        <w:rPr>
          <w:rFonts w:ascii="Calibri" w:hAnsi="Calibri" w:eastAsia="Calibri" w:cs="Calibri"/>
          <w:sz w:val="22"/>
          <w:szCs w:val="22"/>
        </w:rPr>
        <w:t>Patron Blocks and Notes (ACTION)</w:t>
      </w:r>
      <w:r>
        <w:tab/>
      </w:r>
      <w:r>
        <w:tab/>
      </w:r>
      <w:r>
        <w:tab/>
      </w:r>
      <w:r>
        <w:tab/>
      </w:r>
      <w:r>
        <w:tab/>
      </w:r>
      <w:r>
        <w:tab/>
      </w:r>
      <w:r w:rsidRPr="7B375297" w:rsidR="2965AED2">
        <w:rPr>
          <w:rFonts w:ascii="Calibri" w:hAnsi="Calibri" w:eastAsia="Calibri" w:cs="Calibri"/>
          <w:sz w:val="22"/>
          <w:szCs w:val="22"/>
        </w:rPr>
        <w:t>20 min</w:t>
      </w:r>
    </w:p>
    <w:p w:rsidR="52B255BE" w:rsidP="610030EF" w:rsidRDefault="52B255BE" w14:paraId="39F655B0" w14:textId="0CE18A47">
      <w:pPr>
        <w:spacing w:before="0" w:beforeAutospacing="off" w:after="0" w:afterAutospacing="off"/>
        <w:rPr>
          <w:rFonts w:ascii="Calibri" w:hAnsi="Calibri" w:eastAsia="Calibri" w:cs="Calibri"/>
          <w:noProof w:val="0"/>
          <w:color w:val="000000" w:themeColor="text1" w:themeTint="FF" w:themeShade="FF"/>
          <w:sz w:val="22"/>
          <w:szCs w:val="22"/>
          <w:lang w:val="en-US"/>
        </w:rPr>
      </w:pPr>
      <w:r w:rsidRPr="7B375297" w:rsidR="52B255BE">
        <w:rPr>
          <w:rFonts w:ascii="Calibri" w:hAnsi="Calibri" w:eastAsia="Calibri" w:cs="Calibri"/>
          <w:noProof w:val="0"/>
          <w:color w:val="000000" w:themeColor="text1" w:themeTint="FF" w:themeShade="FF"/>
          <w:sz w:val="22"/>
          <w:szCs w:val="22"/>
          <w:lang w:val="en-US"/>
        </w:rPr>
        <w:t xml:space="preserve"> </w:t>
      </w:r>
    </w:p>
    <w:p w:rsidR="52B255BE" w:rsidP="30653246" w:rsidRDefault="52B255BE" w14:paraId="5CA7374A" w14:textId="56981786">
      <w:pPr>
        <w:pStyle w:val="NoSpacing"/>
        <w:spacing w:before="0" w:beforeAutospacing="off" w:after="0" w:afterAutospacing="off"/>
      </w:pPr>
      <w:r w:rsidRPr="30653246" w:rsidR="52B255BE">
        <w:rPr>
          <w:rFonts w:ascii="Arial" w:hAnsi="Arial" w:eastAsia="Arial" w:cs="Arial"/>
          <w:b w:val="1"/>
          <w:bCs w:val="1"/>
          <w:noProof w:val="0"/>
          <w:color w:val="000000" w:themeColor="text1" w:themeTint="FF" w:themeShade="FF"/>
          <w:sz w:val="20"/>
          <w:szCs w:val="20"/>
          <w:lang w:val="en-US"/>
        </w:rPr>
        <w:t>Adjournment</w:t>
      </w:r>
    </w:p>
    <w:p w:rsidR="52B255BE" w:rsidP="30653246" w:rsidRDefault="52B255BE" w14:paraId="6E3D63EB" w14:textId="0E040C9D">
      <w:pPr>
        <w:spacing w:before="0" w:beforeAutospacing="off" w:after="0" w:afterAutospacing="off"/>
      </w:pPr>
      <w:r w:rsidRPr="30653246" w:rsidR="52B255BE">
        <w:rPr>
          <w:rFonts w:ascii="Arial" w:hAnsi="Arial" w:eastAsia="Arial" w:cs="Arial"/>
          <w:noProof w:val="0"/>
          <w:color w:val="000000" w:themeColor="text1" w:themeTint="FF" w:themeShade="FF"/>
          <w:sz w:val="20"/>
          <w:szCs w:val="20"/>
          <w:lang w:val="en-US"/>
        </w:rPr>
        <w:t xml:space="preserve"> </w:t>
      </w:r>
    </w:p>
    <w:p w:rsidR="52B255BE" w:rsidP="30653246" w:rsidRDefault="52B255BE" w14:paraId="04C00F5E" w14:textId="230C2110">
      <w:pPr>
        <w:spacing w:before="0" w:beforeAutospacing="off" w:after="0" w:afterAutospacing="off"/>
      </w:pPr>
      <w:r w:rsidRPr="30653246" w:rsidR="52B255BE">
        <w:rPr>
          <w:rFonts w:ascii="Arial" w:hAnsi="Arial" w:eastAsia="Arial" w:cs="Arial"/>
          <w:noProof w:val="0"/>
          <w:color w:val="000000" w:themeColor="text1" w:themeTint="FF" w:themeShade="FF"/>
          <w:sz w:val="20"/>
          <w:szCs w:val="20"/>
          <w:lang w:val="en-US"/>
        </w:rPr>
        <w:t xml:space="preserve"> </w:t>
      </w:r>
    </w:p>
    <w:p w:rsidR="52B255BE" w:rsidP="30653246" w:rsidRDefault="52B255BE" w14:paraId="149F663B" w14:textId="0F859FCF">
      <w:pPr>
        <w:spacing w:before="0" w:beforeAutospacing="off" w:after="0" w:afterAutospacing="off"/>
      </w:pPr>
      <w:r w:rsidRPr="30653246" w:rsidR="52B255BE">
        <w:rPr>
          <w:rFonts w:ascii="Arial" w:hAnsi="Arial" w:eastAsia="Arial" w:cs="Arial"/>
          <w:noProof w:val="0"/>
          <w:color w:val="000000" w:themeColor="text1" w:themeTint="FF" w:themeShade="FF"/>
          <w:sz w:val="20"/>
          <w:szCs w:val="20"/>
          <w:lang w:val="en-US"/>
        </w:rPr>
        <w:t xml:space="preserve"> </w:t>
      </w:r>
    </w:p>
    <w:p w:rsidR="52B255BE" w:rsidP="30653246" w:rsidRDefault="52B255BE" w14:paraId="63695982" w14:textId="00EC3E03">
      <w:pPr>
        <w:pStyle w:val="NoSpacing"/>
        <w:spacing w:before="0" w:beforeAutospacing="off" w:after="0" w:afterAutospacing="off"/>
        <w:jc w:val="center"/>
      </w:pPr>
      <w:r w:rsidRPr="30653246" w:rsidR="52B255BE">
        <w:rPr>
          <w:rFonts w:ascii="Arial" w:hAnsi="Arial" w:eastAsia="Arial" w:cs="Arial"/>
          <w:noProof w:val="0"/>
          <w:color w:val="201F1E"/>
          <w:sz w:val="19"/>
          <w:szCs w:val="19"/>
          <w:lang w:val="en-US"/>
        </w:rPr>
        <w:t>All matters on the agenda may be discussed, amended, and acted upon</w:t>
      </w:r>
    </w:p>
    <w:p w:rsidR="30653246" w:rsidP="30653246" w:rsidRDefault="30653246" w14:paraId="0AA08426" w14:textId="20B51FF3">
      <w:pPr>
        <w:pStyle w:val="NoSpacing"/>
        <w:spacing w:before="0" w:beforeAutospacing="off" w:after="0" w:afterAutospacing="off"/>
        <w:jc w:val="center"/>
        <w:rPr>
          <w:rFonts w:ascii="Arial" w:hAnsi="Arial" w:eastAsia="Arial" w:cs="Arial"/>
          <w:noProof w:val="0"/>
          <w:color w:val="201F1E"/>
          <w:sz w:val="19"/>
          <w:szCs w:val="19"/>
          <w:lang w:val="en-US"/>
        </w:rPr>
      </w:pPr>
    </w:p>
    <w:p w:rsidR="30653246" w:rsidP="30653246" w:rsidRDefault="30653246" w14:paraId="3781010B" w14:textId="71ECABBB">
      <w:pPr>
        <w:pStyle w:val="NoSpacing"/>
        <w:spacing w:before="0" w:beforeAutospacing="off" w:after="0" w:afterAutospacing="off"/>
        <w:jc w:val="center"/>
        <w:rPr>
          <w:rFonts w:ascii="Arial" w:hAnsi="Arial" w:eastAsia="Arial" w:cs="Arial"/>
          <w:noProof w:val="0"/>
          <w:color w:val="201F1E"/>
          <w:sz w:val="19"/>
          <w:szCs w:val="19"/>
          <w:lang w:val="en-US"/>
        </w:rPr>
      </w:pPr>
    </w:p>
    <w:p w:rsidR="30653246" w:rsidP="30653246" w:rsidRDefault="30653246" w14:paraId="7435FCF9" w14:textId="443A5F36">
      <w:pPr>
        <w:pStyle w:val="NoSpacing"/>
        <w:spacing w:before="0" w:beforeAutospacing="off" w:after="0" w:afterAutospacing="off"/>
        <w:jc w:val="center"/>
        <w:rPr>
          <w:rFonts w:ascii="Arial" w:hAnsi="Arial" w:eastAsia="Arial" w:cs="Arial"/>
          <w:noProof w:val="0"/>
          <w:color w:val="201F1E"/>
          <w:sz w:val="19"/>
          <w:szCs w:val="19"/>
          <w:lang w:val="en-US"/>
        </w:rPr>
      </w:pPr>
    </w:p>
    <w:p w:rsidR="30653246" w:rsidP="30653246" w:rsidRDefault="30653246" w14:paraId="5A6CF64D" w14:textId="10237143">
      <w:pPr>
        <w:pStyle w:val="NoSpacing"/>
        <w:spacing w:before="0" w:beforeAutospacing="off" w:after="0" w:afterAutospacing="off"/>
        <w:jc w:val="center"/>
        <w:rPr>
          <w:rFonts w:ascii="Arial" w:hAnsi="Arial" w:eastAsia="Arial" w:cs="Arial"/>
          <w:noProof w:val="0"/>
          <w:color w:val="201F1E"/>
          <w:sz w:val="19"/>
          <w:szCs w:val="19"/>
          <w:lang w:val="en-US"/>
        </w:rPr>
      </w:pPr>
    </w:p>
    <w:p w:rsidR="30653246" w:rsidP="30653246" w:rsidRDefault="30653246" w14:paraId="49F44791" w14:textId="3FFD6505">
      <w:pPr>
        <w:pStyle w:val="NoSpacing"/>
        <w:spacing w:before="0" w:beforeAutospacing="off" w:after="0" w:afterAutospacing="off"/>
        <w:jc w:val="center"/>
        <w:rPr>
          <w:rFonts w:ascii="Arial" w:hAnsi="Arial" w:eastAsia="Arial" w:cs="Arial"/>
          <w:noProof w:val="0"/>
          <w:color w:val="201F1E"/>
          <w:sz w:val="19"/>
          <w:szCs w:val="19"/>
          <w:lang w:val="en-US"/>
        </w:rPr>
      </w:pPr>
    </w:p>
    <w:p w:rsidR="30653246" w:rsidP="30653246" w:rsidRDefault="30653246" w14:paraId="71D48F37" w14:textId="0C5CB951">
      <w:pPr>
        <w:pStyle w:val="NoSpacing"/>
        <w:spacing w:before="0" w:beforeAutospacing="off" w:after="0" w:afterAutospacing="off"/>
        <w:jc w:val="center"/>
        <w:rPr>
          <w:rFonts w:ascii="Arial" w:hAnsi="Arial" w:eastAsia="Arial" w:cs="Arial"/>
          <w:noProof w:val="0"/>
          <w:color w:val="201F1E"/>
          <w:sz w:val="19"/>
          <w:szCs w:val="19"/>
          <w:lang w:val="en-US"/>
        </w:rPr>
      </w:pPr>
    </w:p>
    <w:p w:rsidR="30653246" w:rsidP="30653246" w:rsidRDefault="30653246" w14:paraId="20F80E12" w14:textId="74B54ED0">
      <w:pPr>
        <w:pStyle w:val="NoSpacing"/>
        <w:spacing w:before="0" w:beforeAutospacing="off" w:after="0" w:afterAutospacing="off"/>
        <w:jc w:val="center"/>
        <w:rPr>
          <w:rFonts w:ascii="Arial" w:hAnsi="Arial" w:eastAsia="Arial" w:cs="Arial"/>
          <w:noProof w:val="0"/>
          <w:color w:val="201F1E"/>
          <w:sz w:val="19"/>
          <w:szCs w:val="19"/>
          <w:lang w:val="en-US"/>
        </w:rPr>
      </w:pPr>
    </w:p>
    <w:p w:rsidR="100E91D2" w:rsidP="100E91D2" w:rsidRDefault="100E91D2" w14:paraId="3BE32184" w14:textId="51536B14">
      <w:pPr>
        <w:pStyle w:val="NoSpacing"/>
        <w:spacing w:before="0" w:beforeAutospacing="off" w:after="0" w:afterAutospacing="off"/>
        <w:jc w:val="center"/>
        <w:rPr>
          <w:rFonts w:ascii="Arial" w:hAnsi="Arial" w:eastAsia="Arial" w:cs="Arial"/>
          <w:noProof w:val="0"/>
          <w:color w:val="201F1E"/>
          <w:sz w:val="19"/>
          <w:szCs w:val="19"/>
          <w:lang w:val="en-US"/>
        </w:rPr>
      </w:pPr>
    </w:p>
    <w:p w:rsidR="30653246" w:rsidP="30653246" w:rsidRDefault="30653246" w14:paraId="7875D59C" w14:textId="4E6B3BC6">
      <w:pPr>
        <w:pStyle w:val="NoSpacing"/>
        <w:spacing w:before="0" w:beforeAutospacing="off" w:after="0" w:afterAutospacing="off"/>
        <w:jc w:val="center"/>
        <w:rPr>
          <w:rFonts w:ascii="Arial" w:hAnsi="Arial" w:eastAsia="Arial" w:cs="Arial"/>
          <w:noProof w:val="0"/>
          <w:color w:val="201F1E"/>
          <w:sz w:val="19"/>
          <w:szCs w:val="19"/>
          <w:lang w:val="en-US"/>
        </w:rPr>
      </w:pPr>
    </w:p>
    <w:p w:rsidR="30653246" w:rsidP="30653246" w:rsidRDefault="30653246" w14:paraId="4F725493" w14:textId="1BCF0A00">
      <w:pPr>
        <w:pStyle w:val="NoSpacing"/>
        <w:spacing w:before="0" w:beforeAutospacing="off" w:after="0" w:afterAutospacing="off"/>
        <w:jc w:val="center"/>
        <w:rPr>
          <w:rFonts w:ascii="Arial" w:hAnsi="Arial" w:eastAsia="Arial" w:cs="Arial"/>
          <w:noProof w:val="0"/>
          <w:color w:val="201F1E"/>
          <w:sz w:val="19"/>
          <w:szCs w:val="19"/>
          <w:lang w:val="en-US"/>
        </w:rPr>
      </w:pPr>
    </w:p>
    <w:p w:rsidR="30653246" w:rsidP="30653246" w:rsidRDefault="30653246" w14:paraId="06BD34C8" w14:textId="3E23F136">
      <w:pPr>
        <w:pStyle w:val="NoSpacing"/>
        <w:spacing w:before="0" w:beforeAutospacing="off" w:after="0" w:afterAutospacing="off"/>
        <w:jc w:val="center"/>
        <w:rPr>
          <w:rFonts w:ascii="Arial" w:hAnsi="Arial" w:eastAsia="Arial" w:cs="Arial"/>
          <w:noProof w:val="0"/>
          <w:color w:val="201F1E"/>
          <w:sz w:val="19"/>
          <w:szCs w:val="19"/>
          <w:lang w:val="en-US"/>
        </w:rPr>
      </w:pPr>
    </w:p>
    <w:p w:rsidR="30653246" w:rsidP="30653246" w:rsidRDefault="30653246" w14:paraId="097CF66F" w14:textId="39349412">
      <w:pPr>
        <w:pStyle w:val="NoSpacing"/>
        <w:spacing w:before="0" w:beforeAutospacing="off" w:after="0" w:afterAutospacing="off"/>
        <w:jc w:val="center"/>
        <w:rPr>
          <w:rFonts w:ascii="Arial" w:hAnsi="Arial" w:eastAsia="Arial" w:cs="Arial"/>
          <w:noProof w:val="0"/>
          <w:color w:val="201F1E"/>
          <w:sz w:val="19"/>
          <w:szCs w:val="19"/>
          <w:lang w:val="en-US"/>
        </w:rPr>
      </w:pPr>
    </w:p>
    <w:p w:rsidR="100E91D2" w:rsidP="100E91D2" w:rsidRDefault="100E91D2" w14:paraId="24B85310" w14:textId="678F7631">
      <w:pPr>
        <w:pStyle w:val="NoSpacing"/>
        <w:spacing w:before="0" w:beforeAutospacing="off" w:after="0" w:afterAutospacing="off"/>
        <w:jc w:val="center"/>
        <w:rPr>
          <w:rFonts w:ascii="Arial" w:hAnsi="Arial" w:eastAsia="Arial" w:cs="Arial"/>
          <w:noProof w:val="0"/>
          <w:color w:val="201F1E"/>
          <w:sz w:val="19"/>
          <w:szCs w:val="19"/>
          <w:lang w:val="en-US"/>
        </w:rPr>
      </w:pPr>
    </w:p>
    <w:p w:rsidR="75469C61" w:rsidP="75469C61" w:rsidRDefault="75469C61" w14:paraId="7659FC73" w14:textId="33727380">
      <w:pPr>
        <w:pStyle w:val="NoSpacing"/>
        <w:spacing w:before="0" w:beforeAutospacing="off" w:after="0" w:afterAutospacing="off"/>
        <w:jc w:val="center"/>
        <w:rPr>
          <w:rFonts w:ascii="Arial" w:hAnsi="Arial" w:eastAsia="Arial" w:cs="Arial"/>
          <w:noProof w:val="0"/>
          <w:color w:val="201F1E"/>
          <w:sz w:val="19"/>
          <w:szCs w:val="19"/>
          <w:lang w:val="en-US"/>
        </w:rPr>
      </w:pPr>
    </w:p>
    <w:p w:rsidR="75469C61" w:rsidP="75469C61" w:rsidRDefault="75469C61" w14:paraId="5174C939" w14:textId="409DC3F1">
      <w:pPr>
        <w:pStyle w:val="NoSpacing"/>
        <w:spacing w:before="0" w:beforeAutospacing="off" w:after="0" w:afterAutospacing="off"/>
        <w:jc w:val="center"/>
        <w:rPr>
          <w:rFonts w:ascii="Arial" w:hAnsi="Arial" w:eastAsia="Arial" w:cs="Arial"/>
          <w:noProof w:val="0"/>
          <w:color w:val="201F1E"/>
          <w:sz w:val="19"/>
          <w:szCs w:val="19"/>
          <w:lang w:val="en-US"/>
        </w:rPr>
      </w:pPr>
    </w:p>
    <w:p w:rsidR="75469C61" w:rsidP="75469C61" w:rsidRDefault="75469C61" w14:paraId="04C3A32D" w14:textId="4A7EB94B">
      <w:pPr>
        <w:pStyle w:val="NoSpacing"/>
        <w:spacing w:before="0" w:beforeAutospacing="off" w:after="0" w:afterAutospacing="off"/>
        <w:jc w:val="center"/>
        <w:rPr>
          <w:rFonts w:ascii="Arial" w:hAnsi="Arial" w:eastAsia="Arial" w:cs="Arial"/>
          <w:noProof w:val="0"/>
          <w:color w:val="201F1E"/>
          <w:sz w:val="19"/>
          <w:szCs w:val="19"/>
          <w:lang w:val="en-US"/>
        </w:rPr>
      </w:pPr>
    </w:p>
    <w:p w:rsidR="75469C61" w:rsidP="75469C61" w:rsidRDefault="75469C61" w14:paraId="3A8AF89A" w14:textId="29EE49C7">
      <w:pPr>
        <w:pStyle w:val="NoSpacing"/>
        <w:spacing w:before="0" w:beforeAutospacing="off" w:after="0" w:afterAutospacing="off"/>
        <w:jc w:val="center"/>
        <w:rPr>
          <w:rFonts w:ascii="Arial" w:hAnsi="Arial" w:eastAsia="Arial" w:cs="Arial"/>
          <w:noProof w:val="0"/>
          <w:color w:val="201F1E"/>
          <w:sz w:val="19"/>
          <w:szCs w:val="19"/>
          <w:lang w:val="en-US"/>
        </w:rPr>
      </w:pPr>
    </w:p>
    <w:p w:rsidR="30653246" w:rsidP="644820E6" w:rsidRDefault="30653246" w14:paraId="2DD9CA79" w14:textId="4216289C">
      <w:pPr>
        <w:pStyle w:val="Normal"/>
        <w:spacing w:before="0" w:beforeAutospacing="off" w:after="0" w:afterAutospacing="off" w:line="278" w:lineRule="auto"/>
        <w:jc w:val="center"/>
        <w:rPr>
          <w:rFonts w:ascii="Arial" w:hAnsi="Arial" w:eastAsia="Arial" w:cs="Arial"/>
          <w:noProof w:val="0"/>
          <w:color w:val="201F1E"/>
          <w:sz w:val="19"/>
          <w:szCs w:val="19"/>
          <w:lang w:val="en-US"/>
        </w:rPr>
      </w:pPr>
    </w:p>
    <w:p w:rsidR="7173561B" w:rsidP="30653246" w:rsidRDefault="7173561B" w14:paraId="3FC5F80C" w14:textId="5A9F3B70">
      <w:pPr>
        <w:pStyle w:val="Heading2"/>
        <w:spacing w:before="240" w:beforeAutospacing="off" w:after="0" w:afterAutospacing="off" w:line="278" w:lineRule="auto"/>
        <w:rPr>
          <w:rFonts w:ascii="Calibri Light" w:hAnsi="Calibri Light" w:eastAsia="Calibri Light" w:cs="Calibri Light"/>
          <w:b w:val="1"/>
          <w:bCs w:val="1"/>
          <w:noProof w:val="0"/>
          <w:color w:val="2F5496"/>
          <w:sz w:val="32"/>
          <w:szCs w:val="32"/>
          <w:lang w:val="en-US"/>
        </w:rPr>
      </w:pPr>
      <w:r w:rsidRPr="7B375297" w:rsidR="7173561B">
        <w:rPr>
          <w:rFonts w:ascii="Calibri" w:hAnsi="Calibri" w:eastAsia="Calibri" w:cs="Calibri"/>
          <w:b w:val="0"/>
          <w:bCs w:val="0"/>
          <w:noProof w:val="0"/>
          <w:color w:val="0F4761" w:themeColor="accent1" w:themeTint="FF" w:themeShade="BF"/>
          <w:sz w:val="32"/>
          <w:szCs w:val="32"/>
          <w:lang w:val="en-US"/>
        </w:rPr>
        <w:t>4</w:t>
      </w:r>
      <w:r w:rsidRPr="7B375297" w:rsidR="1286ABD6">
        <w:rPr>
          <w:rFonts w:ascii="Calibri" w:hAnsi="Calibri" w:eastAsia="Calibri" w:cs="Calibri"/>
          <w:b w:val="0"/>
          <w:bCs w:val="0"/>
          <w:noProof w:val="0"/>
          <w:color w:val="0F4761" w:themeColor="accent1" w:themeTint="FF" w:themeShade="BF"/>
          <w:sz w:val="32"/>
          <w:szCs w:val="32"/>
          <w:lang w:val="en-US"/>
        </w:rPr>
        <w:t>a</w:t>
      </w:r>
      <w:r w:rsidRPr="7B375297" w:rsidR="7173561B">
        <w:rPr>
          <w:rFonts w:ascii="Calibri" w:hAnsi="Calibri" w:eastAsia="Calibri" w:cs="Calibri"/>
          <w:b w:val="0"/>
          <w:bCs w:val="0"/>
          <w:noProof w:val="0"/>
          <w:color w:val="0F4761" w:themeColor="accent1" w:themeTint="FF" w:themeShade="BF"/>
          <w:sz w:val="32"/>
          <w:szCs w:val="32"/>
          <w:lang w:val="en-US"/>
        </w:rPr>
        <w:t xml:space="preserve">. </w:t>
      </w:r>
      <w:r w:rsidRPr="7B375297" w:rsidR="666786A7">
        <w:rPr>
          <w:rFonts w:ascii="Calibri Light" w:hAnsi="Calibri Light" w:eastAsia="Calibri Light" w:cs="Calibri Light"/>
          <w:b w:val="1"/>
          <w:bCs w:val="1"/>
          <w:noProof w:val="0"/>
          <w:color w:val="2F5496"/>
          <w:sz w:val="32"/>
          <w:szCs w:val="32"/>
          <w:lang w:val="en-US"/>
        </w:rPr>
        <w:t>Dated Patron Note</w:t>
      </w:r>
      <w:r w:rsidRPr="7B375297" w:rsidR="24718F6A">
        <w:rPr>
          <w:rFonts w:ascii="Calibri Light" w:hAnsi="Calibri Light" w:eastAsia="Calibri Light" w:cs="Calibri Light"/>
          <w:b w:val="1"/>
          <w:bCs w:val="1"/>
          <w:noProof w:val="0"/>
          <w:color w:val="2F5496"/>
          <w:sz w:val="32"/>
          <w:szCs w:val="32"/>
          <w:lang w:val="en-US"/>
        </w:rPr>
        <w:t>s</w:t>
      </w:r>
    </w:p>
    <w:p w:rsidR="56CF5E7E" w:rsidP="7B375297" w:rsidRDefault="56CF5E7E" w14:paraId="237F11E9" w14:textId="54F7AB14">
      <w:pPr>
        <w:pStyle w:val="Normal"/>
        <w:rPr>
          <w:noProof w:val="0"/>
          <w:lang w:val="en-US"/>
        </w:rPr>
      </w:pPr>
      <w:r w:rsidRPr="7B375297" w:rsidR="56CF5E7E">
        <w:rPr>
          <w:i w:val="1"/>
          <w:iCs w:val="1"/>
          <w:noProof w:val="0"/>
          <w:lang w:val="en-US"/>
        </w:rPr>
        <w:t xml:space="preserve">Potential Motion: Recommend that the new Dated Notes function serves as record keeping </w:t>
      </w:r>
      <w:r w:rsidRPr="7B375297" w:rsidR="2114AA32">
        <w:rPr>
          <w:i w:val="1"/>
          <w:iCs w:val="1"/>
          <w:noProof w:val="0"/>
          <w:lang w:val="en-US"/>
        </w:rPr>
        <w:t>maintained</w:t>
      </w:r>
      <w:r w:rsidRPr="7B375297" w:rsidR="56CF5E7E">
        <w:rPr>
          <w:i w:val="1"/>
          <w:iCs w:val="1"/>
          <w:noProof w:val="0"/>
          <w:lang w:val="en-US"/>
        </w:rPr>
        <w:t xml:space="preserve"> by CC</w:t>
      </w:r>
      <w:r w:rsidRPr="7B375297" w:rsidR="59C35FAC">
        <w:rPr>
          <w:i w:val="1"/>
          <w:iCs w:val="1"/>
          <w:noProof w:val="0"/>
          <w:lang w:val="en-US"/>
        </w:rPr>
        <w:t>S staff</w:t>
      </w:r>
      <w:r w:rsidRPr="7B375297" w:rsidR="14ACFCDB">
        <w:rPr>
          <w:i w:val="1"/>
          <w:iCs w:val="1"/>
          <w:noProof w:val="0"/>
          <w:lang w:val="en-US"/>
        </w:rPr>
        <w:t xml:space="preserve"> (ex. NCOA)</w:t>
      </w:r>
      <w:r w:rsidRPr="7B375297" w:rsidR="59C35FAC">
        <w:rPr>
          <w:i w:val="1"/>
          <w:iCs w:val="1"/>
          <w:noProof w:val="0"/>
          <w:lang w:val="en-US"/>
        </w:rPr>
        <w:t xml:space="preserve">. Library staff will have access to view </w:t>
      </w:r>
      <w:r w:rsidRPr="7B375297" w:rsidR="17C60CCB">
        <w:rPr>
          <w:i w:val="1"/>
          <w:iCs w:val="1"/>
          <w:noProof w:val="0"/>
          <w:lang w:val="en-US"/>
        </w:rPr>
        <w:t>notes but</w:t>
      </w:r>
      <w:r w:rsidRPr="7B375297" w:rsidR="59C35FAC">
        <w:rPr>
          <w:i w:val="1"/>
          <w:iCs w:val="1"/>
          <w:noProof w:val="0"/>
          <w:lang w:val="en-US"/>
        </w:rPr>
        <w:t xml:space="preserve"> will not be able to add </w:t>
      </w:r>
      <w:r w:rsidRPr="7B375297" w:rsidR="59C35FAC">
        <w:rPr>
          <w:i w:val="1"/>
          <w:iCs w:val="1"/>
          <w:noProof w:val="0"/>
          <w:lang w:val="en-US"/>
        </w:rPr>
        <w:t>or del</w:t>
      </w:r>
      <w:r w:rsidRPr="7B375297" w:rsidR="59C35FAC">
        <w:rPr>
          <w:i w:val="1"/>
          <w:iCs w:val="1"/>
          <w:noProof w:val="0"/>
          <w:lang w:val="en-US"/>
        </w:rPr>
        <w:t>ete.</w:t>
      </w:r>
      <w:r w:rsidRPr="7B375297" w:rsidR="59C35FAC">
        <w:rPr>
          <w:noProof w:val="0"/>
          <w:lang w:val="en-US"/>
        </w:rPr>
        <w:t xml:space="preserve"> </w:t>
      </w:r>
    </w:p>
    <w:p w:rsidR="7FC8B887" w:rsidP="610030EF" w:rsidRDefault="7FC8B887" w14:paraId="276BBC73" w14:textId="37D0D60B">
      <w:pPr>
        <w:pStyle w:val="ListParagraph"/>
        <w:numPr>
          <w:ilvl w:val="0"/>
          <w:numId w:val="22"/>
        </w:numPr>
        <w:rPr>
          <w:rFonts w:ascii="Aptos" w:hAnsi="Aptos" w:eastAsia="Aptos" w:cs="Aptos" w:asciiTheme="minorAscii" w:hAnsiTheme="minorAscii" w:eastAsiaTheme="minorAscii" w:cstheme="minorAscii"/>
          <w:noProof w:val="0"/>
          <w:sz w:val="24"/>
          <w:szCs w:val="24"/>
          <w:lang w:val="en-US"/>
        </w:rPr>
      </w:pPr>
      <w:r w:rsidRPr="7B375297" w:rsidR="7FC8B887">
        <w:rPr>
          <w:rFonts w:ascii="Aptos" w:hAnsi="Aptos" w:eastAsia="Aptos" w:cs="Aptos" w:asciiTheme="minorAscii" w:hAnsiTheme="minorAscii" w:eastAsiaTheme="minorAscii" w:cstheme="minorAscii"/>
          <w:b w:val="1"/>
          <w:bCs w:val="1"/>
          <w:noProof w:val="0"/>
          <w:sz w:val="24"/>
          <w:szCs w:val="24"/>
          <w:lang w:val="en-US"/>
        </w:rPr>
        <w:t>Dated Notes Functionality:</w:t>
      </w:r>
      <w:r w:rsidRPr="7B375297" w:rsidR="7FC8B887">
        <w:rPr>
          <w:rFonts w:ascii="Aptos" w:hAnsi="Aptos" w:eastAsia="Aptos" w:cs="Aptos" w:asciiTheme="minorAscii" w:hAnsiTheme="minorAscii" w:eastAsiaTheme="minorAscii" w:cstheme="minorAscii"/>
          <w:noProof w:val="0"/>
          <w:sz w:val="24"/>
          <w:szCs w:val="24"/>
          <w:lang w:val="en-US"/>
        </w:rPr>
        <w:t xml:space="preserve"> </w:t>
      </w:r>
      <w:r w:rsidRPr="7B375297" w:rsidR="4F4BAE7E">
        <w:rPr>
          <w:rFonts w:ascii="Aptos" w:hAnsi="Aptos" w:eastAsia="Aptos" w:cs="Aptos" w:asciiTheme="minorAscii" w:hAnsiTheme="minorAscii" w:eastAsiaTheme="minorAscii" w:cstheme="minorAscii"/>
          <w:noProof w:val="0"/>
          <w:sz w:val="24"/>
          <w:szCs w:val="24"/>
          <w:lang w:val="en-US"/>
        </w:rPr>
        <w:t xml:space="preserve">Version 8.0 introduces a new </w:t>
      </w:r>
      <w:r w:rsidRPr="7B375297" w:rsidR="4F4BAE7E">
        <w:rPr>
          <w:rFonts w:ascii="Aptos" w:hAnsi="Aptos" w:eastAsia="Aptos" w:cs="Aptos" w:asciiTheme="minorAscii" w:hAnsiTheme="minorAscii" w:eastAsiaTheme="minorAscii" w:cstheme="minorAscii"/>
          <w:i w:val="1"/>
          <w:iCs w:val="1"/>
          <w:noProof w:val="0"/>
          <w:sz w:val="24"/>
          <w:szCs w:val="24"/>
          <w:lang w:val="en-US"/>
        </w:rPr>
        <w:t>Dated Notes</w:t>
      </w:r>
      <w:r w:rsidRPr="7B375297" w:rsidR="4F4BAE7E">
        <w:rPr>
          <w:rFonts w:ascii="Aptos" w:hAnsi="Aptos" w:eastAsia="Aptos" w:cs="Aptos" w:asciiTheme="minorAscii" w:hAnsiTheme="minorAscii" w:eastAsiaTheme="minorAscii" w:cstheme="minorAscii"/>
          <w:noProof w:val="0"/>
          <w:sz w:val="24"/>
          <w:szCs w:val="24"/>
          <w:lang w:val="en-US"/>
        </w:rPr>
        <w:t xml:space="preserve"> </w:t>
      </w:r>
      <w:r w:rsidRPr="7B375297" w:rsidR="1075A549">
        <w:rPr>
          <w:rFonts w:ascii="Aptos" w:hAnsi="Aptos" w:eastAsia="Aptos" w:cs="Aptos" w:asciiTheme="minorAscii" w:hAnsiTheme="minorAscii" w:eastAsiaTheme="minorAscii" w:cstheme="minorAscii"/>
          <w:noProof w:val="0"/>
          <w:sz w:val="24"/>
          <w:szCs w:val="24"/>
          <w:lang w:val="en-US"/>
        </w:rPr>
        <w:t xml:space="preserve">tab </w:t>
      </w:r>
      <w:r w:rsidRPr="7B375297" w:rsidR="4F4BAE7E">
        <w:rPr>
          <w:rFonts w:ascii="Aptos" w:hAnsi="Aptos" w:eastAsia="Aptos" w:cs="Aptos" w:asciiTheme="minorAscii" w:hAnsiTheme="minorAscii" w:eastAsiaTheme="minorAscii" w:cstheme="minorAscii"/>
          <w:noProof w:val="0"/>
          <w:sz w:val="24"/>
          <w:szCs w:val="24"/>
          <w:lang w:val="en-US"/>
        </w:rPr>
        <w:t xml:space="preserve">for patron records. </w:t>
      </w:r>
      <w:r w:rsidRPr="7B375297" w:rsidR="02EC62A8">
        <w:rPr>
          <w:rFonts w:ascii="Aptos" w:hAnsi="Aptos" w:eastAsia="Aptos" w:cs="Aptos" w:asciiTheme="minorAscii" w:hAnsiTheme="minorAscii" w:eastAsiaTheme="minorAscii" w:cstheme="minorAscii"/>
          <w:noProof w:val="0"/>
          <w:sz w:val="24"/>
          <w:szCs w:val="24"/>
          <w:lang w:val="en-US"/>
        </w:rPr>
        <w:t xml:space="preserve">This is in addition to the original </w:t>
      </w:r>
      <w:r w:rsidRPr="7B375297" w:rsidR="02EC62A8">
        <w:rPr>
          <w:rFonts w:ascii="Aptos" w:hAnsi="Aptos" w:eastAsia="Aptos" w:cs="Aptos" w:asciiTheme="minorAscii" w:hAnsiTheme="minorAscii" w:eastAsiaTheme="minorAscii" w:cstheme="minorAscii"/>
          <w:i w:val="1"/>
          <w:iCs w:val="1"/>
          <w:noProof w:val="0"/>
          <w:sz w:val="24"/>
          <w:szCs w:val="24"/>
          <w:lang w:val="en-US"/>
        </w:rPr>
        <w:t xml:space="preserve">Blocks </w:t>
      </w:r>
      <w:r w:rsidRPr="7B375297" w:rsidR="02EC62A8">
        <w:rPr>
          <w:rFonts w:ascii="Aptos" w:hAnsi="Aptos" w:eastAsia="Aptos" w:cs="Aptos" w:asciiTheme="minorAscii" w:hAnsiTheme="minorAscii" w:eastAsiaTheme="minorAscii" w:cstheme="minorAscii"/>
          <w:noProof w:val="0"/>
          <w:sz w:val="24"/>
          <w:szCs w:val="24"/>
          <w:lang w:val="en-US"/>
        </w:rPr>
        <w:t xml:space="preserve">and </w:t>
      </w:r>
      <w:r w:rsidRPr="7B375297" w:rsidR="02EC62A8">
        <w:rPr>
          <w:rFonts w:ascii="Aptos" w:hAnsi="Aptos" w:eastAsia="Aptos" w:cs="Aptos" w:asciiTheme="minorAscii" w:hAnsiTheme="minorAscii" w:eastAsiaTheme="minorAscii" w:cstheme="minorAscii"/>
          <w:i w:val="1"/>
          <w:iCs w:val="1"/>
          <w:noProof w:val="0"/>
          <w:sz w:val="24"/>
          <w:szCs w:val="24"/>
          <w:lang w:val="en-US"/>
        </w:rPr>
        <w:t xml:space="preserve">Notes </w:t>
      </w:r>
      <w:r w:rsidRPr="7B375297" w:rsidR="02EC62A8">
        <w:rPr>
          <w:rFonts w:ascii="Aptos" w:hAnsi="Aptos" w:eastAsia="Aptos" w:cs="Aptos" w:asciiTheme="minorAscii" w:hAnsiTheme="minorAscii" w:eastAsiaTheme="minorAscii" w:cstheme="minorAscii"/>
          <w:noProof w:val="0"/>
          <w:sz w:val="24"/>
          <w:szCs w:val="24"/>
          <w:lang w:val="en-US"/>
        </w:rPr>
        <w:t xml:space="preserve">tabs found in the patron record. </w:t>
      </w:r>
      <w:r w:rsidRPr="7B375297" w:rsidR="4F4BAE7E">
        <w:rPr>
          <w:rFonts w:ascii="Aptos" w:hAnsi="Aptos" w:eastAsia="Aptos" w:cs="Aptos" w:asciiTheme="minorAscii" w:hAnsiTheme="minorAscii" w:eastAsiaTheme="minorAscii" w:cstheme="minorAscii"/>
          <w:noProof w:val="0"/>
          <w:sz w:val="24"/>
          <w:szCs w:val="24"/>
          <w:lang w:val="en-US"/>
        </w:rPr>
        <w:t>Here</w:t>
      </w:r>
      <w:r w:rsidRPr="7B375297" w:rsidR="31D58C57">
        <w:rPr>
          <w:rFonts w:ascii="Aptos" w:hAnsi="Aptos" w:eastAsia="Aptos" w:cs="Aptos" w:asciiTheme="minorAscii" w:hAnsiTheme="minorAscii" w:eastAsiaTheme="minorAscii" w:cstheme="minorAscii"/>
          <w:noProof w:val="0"/>
          <w:sz w:val="24"/>
          <w:szCs w:val="24"/>
          <w:lang w:val="en-US"/>
        </w:rPr>
        <w:t>,</w:t>
      </w:r>
      <w:r w:rsidRPr="7B375297" w:rsidR="4F4BAE7E">
        <w:rPr>
          <w:rFonts w:ascii="Aptos" w:hAnsi="Aptos" w:eastAsia="Aptos" w:cs="Aptos" w:asciiTheme="minorAscii" w:hAnsiTheme="minorAscii" w:eastAsiaTheme="minorAscii" w:cstheme="minorAscii"/>
          <w:noProof w:val="0"/>
          <w:sz w:val="24"/>
          <w:szCs w:val="24"/>
          <w:lang w:val="en-US"/>
        </w:rPr>
        <w:t xml:space="preserve"> staff can enter timestamped non-blocking notes through the Patron </w:t>
      </w:r>
      <w:r w:rsidRPr="7B375297" w:rsidR="4F4BAE7E">
        <w:rPr>
          <w:rFonts w:ascii="Aptos" w:hAnsi="Aptos" w:eastAsia="Aptos" w:cs="Aptos" w:asciiTheme="minorAscii" w:hAnsiTheme="minorAscii" w:eastAsiaTheme="minorAscii" w:cstheme="minorAscii"/>
          <w:noProof w:val="0"/>
          <w:sz w:val="24"/>
          <w:szCs w:val="24"/>
          <w:lang w:val="en-US"/>
        </w:rPr>
        <w:t>workform</w:t>
      </w:r>
      <w:r w:rsidRPr="7B375297" w:rsidR="4F4BAE7E">
        <w:rPr>
          <w:rFonts w:ascii="Aptos" w:hAnsi="Aptos" w:eastAsia="Aptos" w:cs="Aptos" w:asciiTheme="minorAscii" w:hAnsiTheme="minorAscii" w:eastAsiaTheme="minorAscii" w:cstheme="minorAscii"/>
          <w:noProof w:val="0"/>
          <w:sz w:val="24"/>
          <w:szCs w:val="24"/>
          <w:lang w:val="en-US"/>
        </w:rPr>
        <w:t>.</w:t>
      </w:r>
      <w:r w:rsidRPr="7B375297" w:rsidR="638C9664">
        <w:rPr>
          <w:rFonts w:ascii="Aptos" w:hAnsi="Aptos" w:eastAsia="Aptos" w:cs="Aptos" w:asciiTheme="minorAscii" w:hAnsiTheme="minorAscii" w:eastAsiaTheme="minorAscii" w:cstheme="minorAscii"/>
          <w:noProof w:val="0"/>
          <w:sz w:val="24"/>
          <w:szCs w:val="24"/>
          <w:lang w:val="en-US"/>
        </w:rPr>
        <w:t xml:space="preserve"> </w:t>
      </w:r>
      <w:r w:rsidRPr="7B375297" w:rsidR="4F4BAE7E">
        <w:rPr>
          <w:rFonts w:ascii="Aptos" w:hAnsi="Aptos" w:eastAsia="Aptos" w:cs="Aptos" w:asciiTheme="minorAscii" w:hAnsiTheme="minorAscii" w:eastAsiaTheme="minorAscii" w:cstheme="minorAscii"/>
          <w:noProof w:val="0"/>
          <w:sz w:val="24"/>
          <w:szCs w:val="24"/>
          <w:lang w:val="en-US"/>
        </w:rPr>
        <w:t xml:space="preserve">Once enabled, the Dated Notes tab is visible </w:t>
      </w:r>
      <w:r w:rsidRPr="7B375297" w:rsidR="4F4BAE7E">
        <w:rPr>
          <w:rFonts w:ascii="Aptos" w:hAnsi="Aptos" w:eastAsia="Aptos" w:cs="Aptos" w:asciiTheme="minorAscii" w:hAnsiTheme="minorAscii" w:eastAsiaTheme="minorAscii" w:cstheme="minorAscii"/>
          <w:noProof w:val="0"/>
          <w:sz w:val="24"/>
          <w:szCs w:val="24"/>
          <w:lang w:val="en-US"/>
        </w:rPr>
        <w:t>in</w:t>
      </w:r>
      <w:r w:rsidRPr="7B375297" w:rsidR="4F4BAE7E">
        <w:rPr>
          <w:rFonts w:ascii="Aptos" w:hAnsi="Aptos" w:eastAsia="Aptos" w:cs="Aptos" w:asciiTheme="minorAscii" w:hAnsiTheme="minorAscii" w:eastAsiaTheme="minorAscii" w:cstheme="minorAscii"/>
          <w:noProof w:val="0"/>
          <w:sz w:val="24"/>
          <w:szCs w:val="24"/>
          <w:lang w:val="en-US"/>
        </w:rPr>
        <w:t xml:space="preserve"> the right end of the patron record</w:t>
      </w:r>
      <w:r w:rsidRPr="7B375297" w:rsidR="579EDB3D">
        <w:rPr>
          <w:rFonts w:ascii="Aptos" w:hAnsi="Aptos" w:eastAsia="Aptos" w:cs="Aptos" w:asciiTheme="minorAscii" w:hAnsiTheme="minorAscii" w:eastAsiaTheme="minorAscii" w:cstheme="minorAscii"/>
          <w:noProof w:val="0"/>
          <w:sz w:val="24"/>
          <w:szCs w:val="24"/>
          <w:lang w:val="en-US"/>
        </w:rPr>
        <w:t xml:space="preserve">, with the following columns: Notes, </w:t>
      </w:r>
    </w:p>
    <w:p w:rsidR="579EDB3D" w:rsidP="7B375297" w:rsidRDefault="579EDB3D" w14:paraId="5B380370" w14:textId="0271023D">
      <w:pPr>
        <w:pStyle w:val="ListParagraph"/>
        <w:numPr>
          <w:ilvl w:val="0"/>
          <w:numId w:val="22"/>
        </w:numPr>
        <w:rPr>
          <w:rFonts w:ascii="Aptos" w:hAnsi="Aptos" w:eastAsia="Aptos" w:cs="Aptos" w:asciiTheme="minorAscii" w:hAnsiTheme="minorAscii" w:eastAsiaTheme="minorAscii" w:cstheme="minorAscii"/>
          <w:noProof w:val="0"/>
          <w:sz w:val="24"/>
          <w:szCs w:val="24"/>
          <w:lang w:val="en-US"/>
        </w:rPr>
      </w:pPr>
      <w:r w:rsidRPr="7B375297" w:rsidR="579EDB3D">
        <w:rPr>
          <w:rFonts w:ascii="Aptos" w:hAnsi="Aptos" w:eastAsia="Aptos" w:cs="Aptos" w:asciiTheme="minorAscii" w:hAnsiTheme="minorAscii" w:eastAsiaTheme="minorAscii" w:cstheme="minorAscii"/>
          <w:b w:val="1"/>
          <w:bCs w:val="1"/>
          <w:noProof w:val="0"/>
          <w:sz w:val="24"/>
          <w:szCs w:val="24"/>
          <w:lang w:val="en-US"/>
        </w:rPr>
        <w:t>Background</w:t>
      </w:r>
      <w:r w:rsidRPr="7B375297" w:rsidR="579EDB3D">
        <w:rPr>
          <w:rFonts w:ascii="Aptos" w:hAnsi="Aptos" w:eastAsia="Aptos" w:cs="Aptos" w:asciiTheme="minorAscii" w:hAnsiTheme="minorAscii" w:eastAsiaTheme="minorAscii" w:cstheme="minorAscii"/>
          <w:noProof w:val="0"/>
          <w:sz w:val="24"/>
          <w:szCs w:val="24"/>
          <w:lang w:val="en-US"/>
        </w:rPr>
        <w:t>: After discussing the Date Note functionality at the February Circ/Advisory meeting, the group agreed on the following:</w:t>
      </w:r>
    </w:p>
    <w:p w:rsidR="579EDB3D" w:rsidP="7B375297" w:rsidRDefault="579EDB3D" w14:paraId="17A3F5F3" w14:textId="68C49A43">
      <w:pPr>
        <w:pStyle w:val="ListParagraph"/>
        <w:numPr>
          <w:ilvl w:val="1"/>
          <w:numId w:val="22"/>
        </w:numPr>
        <w:rPr>
          <w:rFonts w:ascii="Aptos" w:hAnsi="Aptos" w:eastAsia="Aptos" w:cs="Aptos" w:asciiTheme="minorAscii" w:hAnsiTheme="minorAscii" w:eastAsiaTheme="minorAscii" w:cstheme="minorAscii"/>
          <w:noProof w:val="0"/>
          <w:sz w:val="24"/>
          <w:szCs w:val="24"/>
          <w:lang w:val="en-US"/>
        </w:rPr>
      </w:pPr>
      <w:r w:rsidRPr="7B375297" w:rsidR="579EDB3D">
        <w:rPr>
          <w:rFonts w:ascii="Aptos" w:hAnsi="Aptos" w:eastAsia="Aptos" w:cs="Aptos" w:asciiTheme="minorAscii" w:hAnsiTheme="minorAscii" w:eastAsiaTheme="minorAscii" w:cstheme="minorAscii"/>
          <w:noProof w:val="0"/>
          <w:sz w:val="24"/>
          <w:szCs w:val="24"/>
          <w:lang w:val="en-US"/>
        </w:rPr>
        <w:t xml:space="preserve">Dated Notes would be best </w:t>
      </w:r>
      <w:r w:rsidRPr="7B375297" w:rsidR="579EDB3D">
        <w:rPr>
          <w:rFonts w:ascii="Aptos" w:hAnsi="Aptos" w:eastAsia="Aptos" w:cs="Aptos" w:asciiTheme="minorAscii" w:hAnsiTheme="minorAscii" w:eastAsiaTheme="minorAscii" w:cstheme="minorAscii"/>
          <w:noProof w:val="0"/>
          <w:sz w:val="24"/>
          <w:szCs w:val="24"/>
          <w:lang w:val="en-US"/>
        </w:rPr>
        <w:t>utilized</w:t>
      </w:r>
      <w:r w:rsidRPr="7B375297" w:rsidR="579EDB3D">
        <w:rPr>
          <w:rFonts w:ascii="Aptos" w:hAnsi="Aptos" w:eastAsia="Aptos" w:cs="Aptos" w:asciiTheme="minorAscii" w:hAnsiTheme="minorAscii" w:eastAsiaTheme="minorAscii" w:cstheme="minorAscii"/>
          <w:noProof w:val="0"/>
          <w:sz w:val="24"/>
          <w:szCs w:val="24"/>
          <w:lang w:val="en-US"/>
        </w:rPr>
        <w:t xml:space="preserve"> as record keeping. Here, CCS staff could include patron notes relating to NCOA/fine &amp; fee purges/etc. </w:t>
      </w:r>
    </w:p>
    <w:p w:rsidR="65D13DE4" w:rsidP="7B375297" w:rsidRDefault="65D13DE4" w14:paraId="1739BAF0" w14:textId="60B5DA34">
      <w:pPr>
        <w:pStyle w:val="ListParagraph"/>
        <w:numPr>
          <w:ilvl w:val="1"/>
          <w:numId w:val="22"/>
        </w:numPr>
        <w:rPr>
          <w:rFonts w:ascii="Aptos" w:hAnsi="Aptos" w:eastAsia="Aptos" w:cs="Aptos" w:asciiTheme="minorAscii" w:hAnsiTheme="minorAscii" w:eastAsiaTheme="minorAscii" w:cstheme="minorAscii"/>
          <w:noProof w:val="0"/>
          <w:sz w:val="24"/>
          <w:szCs w:val="24"/>
          <w:lang w:val="en-US"/>
        </w:rPr>
      </w:pPr>
      <w:r w:rsidRPr="7B375297" w:rsidR="65D13DE4">
        <w:rPr>
          <w:rFonts w:ascii="Aptos" w:hAnsi="Aptos" w:eastAsia="Aptos" w:cs="Aptos" w:asciiTheme="minorAscii" w:hAnsiTheme="minorAscii" w:eastAsiaTheme="minorAscii" w:cstheme="minorAscii"/>
          <w:noProof w:val="0"/>
          <w:sz w:val="24"/>
          <w:szCs w:val="24"/>
          <w:lang w:val="en-US"/>
        </w:rPr>
        <w:t>For permissions, all staff would have access to view the Dated Notes.</w:t>
      </w:r>
      <w:r w:rsidRPr="7B375297" w:rsidR="65D13DE4">
        <w:rPr>
          <w:rFonts w:ascii="Aptos" w:hAnsi="Aptos" w:eastAsia="Aptos" w:cs="Aptos" w:asciiTheme="minorAscii" w:hAnsiTheme="minorAscii" w:eastAsiaTheme="minorAscii" w:cstheme="minorAscii"/>
          <w:noProof w:val="0"/>
          <w:sz w:val="24"/>
          <w:szCs w:val="24"/>
          <w:lang w:val="en-US"/>
        </w:rPr>
        <w:t xml:space="preserve"> However, only CCS staff would have </w:t>
      </w:r>
      <w:r w:rsidRPr="7B375297" w:rsidR="65D13DE4">
        <w:rPr>
          <w:rFonts w:ascii="Aptos" w:hAnsi="Aptos" w:eastAsia="Aptos" w:cs="Aptos" w:asciiTheme="minorAscii" w:hAnsiTheme="minorAscii" w:eastAsiaTheme="minorAscii" w:cstheme="minorAscii"/>
          <w:noProof w:val="0"/>
          <w:sz w:val="24"/>
          <w:szCs w:val="24"/>
          <w:lang w:val="en-US"/>
        </w:rPr>
        <w:t>adding</w:t>
      </w:r>
      <w:r w:rsidRPr="7B375297" w:rsidR="65D13DE4">
        <w:rPr>
          <w:rFonts w:ascii="Aptos" w:hAnsi="Aptos" w:eastAsia="Aptos" w:cs="Aptos" w:asciiTheme="minorAscii" w:hAnsiTheme="minorAscii" w:eastAsiaTheme="minorAscii" w:cstheme="minorAscii"/>
          <w:noProof w:val="0"/>
          <w:sz w:val="24"/>
          <w:szCs w:val="24"/>
          <w:lang w:val="en-US"/>
        </w:rPr>
        <w:t xml:space="preserve"> and </w:t>
      </w:r>
      <w:r w:rsidRPr="7B375297" w:rsidR="65D13DE4">
        <w:rPr>
          <w:rFonts w:ascii="Aptos" w:hAnsi="Aptos" w:eastAsia="Aptos" w:cs="Aptos" w:asciiTheme="minorAscii" w:hAnsiTheme="minorAscii" w:eastAsiaTheme="minorAscii" w:cstheme="minorAscii"/>
          <w:noProof w:val="0"/>
          <w:sz w:val="24"/>
          <w:szCs w:val="24"/>
          <w:lang w:val="en-US"/>
        </w:rPr>
        <w:t>deleting</w:t>
      </w:r>
      <w:r w:rsidRPr="7B375297" w:rsidR="65D13DE4">
        <w:rPr>
          <w:rFonts w:ascii="Aptos" w:hAnsi="Aptos" w:eastAsia="Aptos" w:cs="Aptos" w:asciiTheme="minorAscii" w:hAnsiTheme="minorAscii" w:eastAsiaTheme="minorAscii" w:cstheme="minorAscii"/>
          <w:noProof w:val="0"/>
          <w:sz w:val="24"/>
          <w:szCs w:val="24"/>
          <w:lang w:val="en-US"/>
        </w:rPr>
        <w:t xml:space="preserve"> </w:t>
      </w:r>
      <w:r w:rsidRPr="7B375297" w:rsidR="301BB211">
        <w:rPr>
          <w:rFonts w:ascii="Aptos" w:hAnsi="Aptos" w:eastAsia="Aptos" w:cs="Aptos" w:asciiTheme="minorAscii" w:hAnsiTheme="minorAscii" w:eastAsiaTheme="minorAscii" w:cstheme="minorAscii"/>
          <w:noProof w:val="0"/>
          <w:sz w:val="24"/>
          <w:szCs w:val="24"/>
          <w:lang w:val="en-US"/>
        </w:rPr>
        <w:t xml:space="preserve">dated </w:t>
      </w:r>
      <w:r w:rsidRPr="7B375297" w:rsidR="65D13DE4">
        <w:rPr>
          <w:rFonts w:ascii="Aptos" w:hAnsi="Aptos" w:eastAsia="Aptos" w:cs="Aptos" w:asciiTheme="minorAscii" w:hAnsiTheme="minorAscii" w:eastAsiaTheme="minorAscii" w:cstheme="minorAscii"/>
          <w:noProof w:val="0"/>
          <w:sz w:val="24"/>
          <w:szCs w:val="24"/>
          <w:lang w:val="en-US"/>
        </w:rPr>
        <w:t>notes permissions.</w:t>
      </w:r>
    </w:p>
    <w:p w:rsidR="4FD096F7" w:rsidP="7B375297" w:rsidRDefault="4FD096F7" w14:paraId="78F02B9B" w14:textId="4E82ED90">
      <w:pPr>
        <w:pStyle w:val="ListParagraph"/>
        <w:numPr>
          <w:ilvl w:val="0"/>
          <w:numId w:val="22"/>
        </w:numPr>
        <w:rPr>
          <w:rFonts w:ascii="Aptos" w:hAnsi="Aptos" w:eastAsia="Aptos" w:cs="Aptos" w:asciiTheme="minorAscii" w:hAnsiTheme="minorAscii" w:eastAsiaTheme="minorAscii" w:cstheme="minorAscii"/>
          <w:b w:val="1"/>
          <w:bCs w:val="1"/>
          <w:noProof w:val="0"/>
          <w:color w:val="auto"/>
          <w:sz w:val="24"/>
          <w:szCs w:val="24"/>
          <w:lang w:val="en-US"/>
        </w:rPr>
      </w:pPr>
      <w:r w:rsidRPr="7B375297" w:rsidR="4FD096F7">
        <w:rPr>
          <w:rFonts w:ascii="Aptos" w:hAnsi="Aptos" w:eastAsia="Aptos" w:cs="Aptos" w:asciiTheme="minorAscii" w:hAnsiTheme="minorAscii" w:eastAsiaTheme="minorAscii" w:cstheme="minorAscii"/>
          <w:b w:val="1"/>
          <w:bCs w:val="1"/>
          <w:noProof w:val="0"/>
          <w:color w:val="auto"/>
          <w:sz w:val="24"/>
          <w:szCs w:val="24"/>
          <w:lang w:val="en-US"/>
        </w:rPr>
        <w:t>Proposal</w:t>
      </w:r>
      <w:r w:rsidRPr="7B375297" w:rsidR="4FD096F7">
        <w:rPr>
          <w:rFonts w:ascii="Aptos" w:hAnsi="Aptos" w:eastAsia="Aptos" w:cs="Aptos" w:asciiTheme="minorAscii" w:hAnsiTheme="minorAscii" w:eastAsiaTheme="minorAscii" w:cstheme="minorAscii"/>
          <w:noProof w:val="0"/>
          <w:color w:val="auto"/>
          <w:sz w:val="24"/>
          <w:szCs w:val="24"/>
          <w:lang w:val="en-US"/>
        </w:rPr>
        <w:t xml:space="preserve">: </w:t>
      </w:r>
      <w:r w:rsidRPr="7B375297" w:rsidR="50168C4B">
        <w:rPr>
          <w:rFonts w:ascii="Aptos" w:hAnsi="Aptos" w:eastAsia="Aptos" w:cs="Aptos" w:asciiTheme="minorAscii" w:hAnsiTheme="minorAscii" w:eastAsiaTheme="minorAscii" w:cstheme="minorAscii"/>
          <w:noProof w:val="0"/>
          <w:color w:val="auto"/>
          <w:sz w:val="24"/>
          <w:szCs w:val="24"/>
          <w:lang w:val="en-US"/>
        </w:rPr>
        <w:t xml:space="preserve">Update Circulation documentation and procedures to - </w:t>
      </w:r>
    </w:p>
    <w:p w:rsidR="4D164835" w:rsidP="7B375297" w:rsidRDefault="4D164835" w14:paraId="405ED606" w14:textId="62C2D251">
      <w:pPr>
        <w:pStyle w:val="IntenseQuote"/>
        <w:rPr>
          <w:rFonts w:ascii="Aptos" w:hAnsi="Aptos" w:eastAsia="Aptos" w:cs="Aptos" w:asciiTheme="minorAscii" w:hAnsiTheme="minorAscii" w:eastAsiaTheme="minorAscii" w:cstheme="minorAscii"/>
          <w:b w:val="0"/>
          <w:bCs w:val="0"/>
          <w:noProof w:val="0"/>
          <w:color w:val="auto"/>
          <w:sz w:val="24"/>
          <w:szCs w:val="24"/>
          <w:lang w:val="en-US"/>
        </w:rPr>
      </w:pPr>
      <w:r w:rsidRPr="7B375297" w:rsidR="4D164835">
        <w:rPr>
          <w:noProof w:val="0"/>
          <w:color w:val="auto"/>
          <w:lang w:val="en-US"/>
        </w:rPr>
        <w:t xml:space="preserve">CCS staff will </w:t>
      </w:r>
      <w:r w:rsidRPr="7B375297" w:rsidR="492C5563">
        <w:rPr>
          <w:noProof w:val="0"/>
          <w:color w:val="auto"/>
          <w:lang w:val="en-US"/>
        </w:rPr>
        <w:t>utilize</w:t>
      </w:r>
      <w:r w:rsidRPr="7B375297" w:rsidR="4D164835">
        <w:rPr>
          <w:noProof w:val="0"/>
          <w:color w:val="auto"/>
          <w:lang w:val="en-US"/>
        </w:rPr>
        <w:t xml:space="preserve"> Dated Notes to track bulk </w:t>
      </w:r>
      <w:r w:rsidRPr="7B375297" w:rsidR="244D5300">
        <w:rPr>
          <w:noProof w:val="0"/>
          <w:color w:val="auto"/>
          <w:lang w:val="en-US"/>
        </w:rPr>
        <w:t xml:space="preserve">patron </w:t>
      </w:r>
      <w:r w:rsidRPr="7B375297" w:rsidR="4D164835">
        <w:rPr>
          <w:noProof w:val="0"/>
          <w:color w:val="auto"/>
          <w:lang w:val="en-US"/>
        </w:rPr>
        <w:t xml:space="preserve">updates, such as NCOA updates and Fine/Fee purges. Library staff will have access to view these </w:t>
      </w:r>
      <w:r w:rsidRPr="7B375297" w:rsidR="1147E04A">
        <w:rPr>
          <w:noProof w:val="0"/>
          <w:color w:val="auto"/>
          <w:lang w:val="en-US"/>
        </w:rPr>
        <w:t>notes;</w:t>
      </w:r>
      <w:r w:rsidRPr="7B375297" w:rsidR="4D164835">
        <w:rPr>
          <w:noProof w:val="0"/>
          <w:color w:val="auto"/>
          <w:lang w:val="en-US"/>
        </w:rPr>
        <w:t xml:space="preserve"> however, access to edit a</w:t>
      </w:r>
      <w:r w:rsidRPr="7B375297" w:rsidR="53730745">
        <w:rPr>
          <w:noProof w:val="0"/>
          <w:color w:val="auto"/>
          <w:lang w:val="en-US"/>
        </w:rPr>
        <w:t xml:space="preserve">nd remove notes will be limited to CCS staff. </w:t>
      </w:r>
    </w:p>
    <w:p w:rsidR="68BB9A6B" w:rsidP="7B375297" w:rsidRDefault="68BB9A6B" w14:paraId="266B5328" w14:textId="1254003C">
      <w:pPr>
        <w:pStyle w:val="ListParagraph"/>
        <w:numPr>
          <w:ilvl w:val="0"/>
          <w:numId w:val="22"/>
        </w:numPr>
        <w:rPr>
          <w:rFonts w:ascii="Aptos" w:hAnsi="Aptos" w:eastAsia="Aptos" w:cs="Aptos" w:asciiTheme="minorAscii" w:hAnsiTheme="minorAscii" w:eastAsiaTheme="minorAscii" w:cstheme="minorAscii"/>
          <w:b w:val="1"/>
          <w:bCs w:val="1"/>
          <w:noProof w:val="0"/>
          <w:color w:val="auto"/>
          <w:sz w:val="24"/>
          <w:szCs w:val="24"/>
          <w:lang w:val="en-US"/>
        </w:rPr>
      </w:pPr>
      <w:r w:rsidRPr="7B375297" w:rsidR="68BB9A6B">
        <w:rPr>
          <w:rFonts w:ascii="Aptos" w:hAnsi="Aptos" w:eastAsia="Aptos" w:cs="Aptos" w:asciiTheme="minorAscii" w:hAnsiTheme="minorAscii" w:eastAsiaTheme="minorAscii" w:cstheme="minorAscii"/>
          <w:b w:val="1"/>
          <w:bCs w:val="1"/>
          <w:noProof w:val="0"/>
          <w:color w:val="auto"/>
          <w:sz w:val="24"/>
          <w:szCs w:val="24"/>
          <w:lang w:val="en-US"/>
        </w:rPr>
        <w:t>Discussion</w:t>
      </w:r>
      <w:r w:rsidRPr="7B375297" w:rsidR="68BB9A6B">
        <w:rPr>
          <w:rFonts w:ascii="Aptos" w:hAnsi="Aptos" w:eastAsia="Aptos" w:cs="Aptos" w:asciiTheme="minorAscii" w:hAnsiTheme="minorAscii" w:eastAsiaTheme="minorAscii" w:cstheme="minorAscii"/>
          <w:b w:val="1"/>
          <w:bCs w:val="1"/>
          <w:noProof w:val="0"/>
          <w:color w:val="auto"/>
          <w:sz w:val="24"/>
          <w:szCs w:val="24"/>
          <w:lang w:val="en-US"/>
        </w:rPr>
        <w:t>:</w:t>
      </w:r>
    </w:p>
    <w:p w:rsidR="78A4DBB5" w:rsidP="7B375297" w:rsidRDefault="78A4DBB5" w14:paraId="44EB67D3" w14:textId="13431B7F">
      <w:pPr>
        <w:pStyle w:val="ListParagraph"/>
        <w:numPr>
          <w:ilvl w:val="1"/>
          <w:numId w:val="22"/>
        </w:numPr>
        <w:rPr>
          <w:rFonts w:ascii="Aptos" w:hAnsi="Aptos" w:eastAsia="Aptos" w:cs="Aptos" w:asciiTheme="minorAscii" w:hAnsiTheme="minorAscii" w:eastAsiaTheme="minorAscii" w:cstheme="minorAscii"/>
          <w:noProof w:val="0"/>
          <w:color w:val="auto"/>
          <w:sz w:val="24"/>
          <w:szCs w:val="24"/>
          <w:lang w:val="en-US"/>
        </w:rPr>
      </w:pPr>
      <w:r w:rsidRPr="7B375297" w:rsidR="78A4DBB5">
        <w:rPr>
          <w:rFonts w:ascii="Aptos" w:hAnsi="Aptos" w:eastAsia="Aptos" w:cs="Aptos" w:asciiTheme="minorAscii" w:hAnsiTheme="minorAscii" w:eastAsiaTheme="minorAscii" w:cstheme="minorAscii"/>
          <w:noProof w:val="0"/>
          <w:color w:val="auto"/>
          <w:sz w:val="24"/>
          <w:szCs w:val="24"/>
          <w:lang w:val="en-US"/>
        </w:rPr>
        <w:t>Does this procedure still feel right to the group?</w:t>
      </w:r>
    </w:p>
    <w:p w:rsidR="78A4DBB5" w:rsidP="7B375297" w:rsidRDefault="78A4DBB5" w14:paraId="71D5A80F" w14:textId="7C031A4E">
      <w:pPr>
        <w:pStyle w:val="ListParagraph"/>
        <w:numPr>
          <w:ilvl w:val="1"/>
          <w:numId w:val="22"/>
        </w:numPr>
        <w:rPr>
          <w:rFonts w:ascii="Aptos" w:hAnsi="Aptos" w:eastAsia="Aptos" w:cs="Aptos" w:asciiTheme="minorAscii" w:hAnsiTheme="minorAscii" w:eastAsiaTheme="minorAscii" w:cstheme="minorAscii"/>
          <w:noProof w:val="0"/>
          <w:color w:val="auto"/>
          <w:sz w:val="24"/>
          <w:szCs w:val="24"/>
          <w:lang w:val="en-US"/>
        </w:rPr>
      </w:pPr>
      <w:r w:rsidRPr="7B375297" w:rsidR="78A4DBB5">
        <w:rPr>
          <w:rFonts w:ascii="Aptos" w:hAnsi="Aptos" w:eastAsia="Aptos" w:cs="Aptos" w:asciiTheme="minorAscii" w:hAnsiTheme="minorAscii" w:eastAsiaTheme="minorAscii" w:cstheme="minorAscii"/>
          <w:noProof w:val="0"/>
          <w:color w:val="auto"/>
          <w:sz w:val="24"/>
          <w:szCs w:val="24"/>
          <w:lang w:val="en-US"/>
        </w:rPr>
        <w:t xml:space="preserve">Are there any edits </w:t>
      </w:r>
      <w:r w:rsidRPr="7B375297" w:rsidR="78A4DBB5">
        <w:rPr>
          <w:rFonts w:ascii="Aptos" w:hAnsi="Aptos" w:eastAsia="Aptos" w:cs="Aptos" w:asciiTheme="minorAscii" w:hAnsiTheme="minorAscii" w:eastAsiaTheme="minorAscii" w:cstheme="minorAscii"/>
          <w:noProof w:val="0"/>
          <w:color w:val="auto"/>
          <w:sz w:val="24"/>
          <w:szCs w:val="24"/>
          <w:lang w:val="en-US"/>
        </w:rPr>
        <w:t>you’d</w:t>
      </w:r>
      <w:r w:rsidRPr="7B375297" w:rsidR="78A4DBB5">
        <w:rPr>
          <w:rFonts w:ascii="Aptos" w:hAnsi="Aptos" w:eastAsia="Aptos" w:cs="Aptos" w:asciiTheme="minorAscii" w:hAnsiTheme="minorAscii" w:eastAsiaTheme="minorAscii" w:cstheme="minorAscii"/>
          <w:noProof w:val="0"/>
          <w:color w:val="auto"/>
          <w:sz w:val="24"/>
          <w:szCs w:val="24"/>
          <w:lang w:val="en-US"/>
        </w:rPr>
        <w:t xml:space="preserve"> like to make to the </w:t>
      </w:r>
      <w:r w:rsidRPr="7B375297" w:rsidR="78A4DBB5">
        <w:rPr>
          <w:rFonts w:ascii="Aptos" w:hAnsi="Aptos" w:eastAsia="Aptos" w:cs="Aptos" w:asciiTheme="minorAscii" w:hAnsiTheme="minorAscii" w:eastAsiaTheme="minorAscii" w:cstheme="minorAscii"/>
          <w:noProof w:val="0"/>
          <w:color w:val="auto"/>
          <w:sz w:val="24"/>
          <w:szCs w:val="24"/>
          <w:lang w:val="en-US"/>
        </w:rPr>
        <w:t>proposa</w:t>
      </w:r>
      <w:r w:rsidRPr="7B375297" w:rsidR="78A4DBB5">
        <w:rPr>
          <w:rFonts w:ascii="Aptos" w:hAnsi="Aptos" w:eastAsia="Aptos" w:cs="Aptos" w:asciiTheme="minorAscii" w:hAnsiTheme="minorAscii" w:eastAsiaTheme="minorAscii" w:cstheme="minorAscii"/>
          <w:noProof w:val="0"/>
          <w:color w:val="auto"/>
          <w:sz w:val="24"/>
          <w:szCs w:val="24"/>
          <w:lang w:val="en-US"/>
        </w:rPr>
        <w:t xml:space="preserve">l? </w:t>
      </w:r>
    </w:p>
    <w:p w:rsidR="558BF0D0" w:rsidP="7B375297" w:rsidRDefault="558BF0D0" w14:paraId="5D54CD8D" w14:textId="35155BB1">
      <w:pPr>
        <w:pStyle w:val="Heading2"/>
        <w:suppressLineNumbers w:val="0"/>
        <w:bidi w:val="0"/>
        <w:spacing w:before="240" w:beforeAutospacing="off" w:after="0" w:afterAutospacing="off" w:line="278" w:lineRule="auto"/>
        <w:ind w:left="0" w:right="0"/>
        <w:jc w:val="left"/>
        <w:rPr>
          <w:rFonts w:ascii="Calibri Light" w:hAnsi="Calibri Light" w:eastAsia="Calibri Light" w:cs="Calibri Light"/>
          <w:b w:val="1"/>
          <w:bCs w:val="1"/>
          <w:noProof w:val="0"/>
          <w:color w:val="2F5496"/>
          <w:sz w:val="32"/>
          <w:szCs w:val="32"/>
          <w:lang w:val="en-US"/>
        </w:rPr>
      </w:pPr>
      <w:r w:rsidRPr="3E89ACE2" w:rsidR="558BF0D0">
        <w:rPr>
          <w:rFonts w:ascii="Calibri" w:hAnsi="Calibri" w:eastAsia="Calibri" w:cs="Calibri"/>
          <w:b w:val="0"/>
          <w:bCs w:val="0"/>
          <w:noProof w:val="0"/>
          <w:color w:val="0F4761" w:themeColor="accent1" w:themeTint="FF" w:themeShade="BF"/>
          <w:sz w:val="32"/>
          <w:szCs w:val="32"/>
          <w:lang w:val="en-US"/>
        </w:rPr>
        <w:t>4</w:t>
      </w:r>
      <w:r w:rsidRPr="3E89ACE2" w:rsidR="18642866">
        <w:rPr>
          <w:rFonts w:ascii="Calibri" w:hAnsi="Calibri" w:eastAsia="Calibri" w:cs="Calibri"/>
          <w:b w:val="0"/>
          <w:bCs w:val="0"/>
          <w:noProof w:val="0"/>
          <w:color w:val="0F4761" w:themeColor="accent1" w:themeTint="FF" w:themeShade="BF"/>
          <w:sz w:val="32"/>
          <w:szCs w:val="32"/>
          <w:lang w:val="en-US"/>
        </w:rPr>
        <w:t>b</w:t>
      </w:r>
      <w:r w:rsidRPr="3E89ACE2" w:rsidR="558BF0D0">
        <w:rPr>
          <w:rFonts w:ascii="Calibri" w:hAnsi="Calibri" w:eastAsia="Calibri" w:cs="Calibri"/>
          <w:b w:val="0"/>
          <w:bCs w:val="0"/>
          <w:noProof w:val="0"/>
          <w:color w:val="0F4761" w:themeColor="accent1" w:themeTint="FF" w:themeShade="BF"/>
          <w:sz w:val="32"/>
          <w:szCs w:val="32"/>
          <w:lang w:val="en-US"/>
        </w:rPr>
        <w:t xml:space="preserve">. </w:t>
      </w:r>
      <w:r w:rsidRPr="3E89ACE2" w:rsidR="558BF0D0">
        <w:rPr>
          <w:rFonts w:ascii="Calibri Light" w:hAnsi="Calibri Light" w:eastAsia="Calibri Light" w:cs="Calibri Light"/>
          <w:b w:val="1"/>
          <w:bCs w:val="1"/>
          <w:noProof w:val="0"/>
          <w:color w:val="2F5496"/>
          <w:sz w:val="32"/>
          <w:szCs w:val="32"/>
          <w:lang w:val="en-US"/>
        </w:rPr>
        <w:t>Patron Blocks and Notes</w:t>
      </w:r>
    </w:p>
    <w:p w:rsidR="558BF0D0" w:rsidP="7B375297" w:rsidRDefault="558BF0D0" w14:paraId="349947DF" w14:textId="3F40D139">
      <w:pPr>
        <w:pStyle w:val="Normal"/>
        <w:rPr>
          <w:i w:val="1"/>
          <w:iCs w:val="1"/>
          <w:noProof w:val="0"/>
          <w:lang w:val="en-US"/>
        </w:rPr>
      </w:pPr>
      <w:r w:rsidRPr="7B375297" w:rsidR="558BF0D0">
        <w:rPr>
          <w:i w:val="1"/>
          <w:iCs w:val="1"/>
          <w:noProof w:val="0"/>
          <w:lang w:val="en-US"/>
        </w:rPr>
        <w:t xml:space="preserve">Potential Motion: </w:t>
      </w:r>
      <w:r w:rsidRPr="7B375297" w:rsidR="2A3DD243">
        <w:rPr>
          <w:i w:val="1"/>
          <w:iCs w:val="1"/>
          <w:noProof w:val="0"/>
          <w:lang w:val="en-US"/>
        </w:rPr>
        <w:t xml:space="preserve">Recommend updating the “Notes” section of the Circulation Manual to specify that staff, regardless of library and/or if they added </w:t>
      </w:r>
      <w:r w:rsidRPr="7B375297" w:rsidR="1D044546">
        <w:rPr>
          <w:i w:val="1"/>
          <w:iCs w:val="1"/>
          <w:noProof w:val="0"/>
          <w:lang w:val="en-US"/>
        </w:rPr>
        <w:t>the</w:t>
      </w:r>
      <w:r w:rsidRPr="7B375297" w:rsidR="2A3DD243">
        <w:rPr>
          <w:i w:val="1"/>
          <w:iCs w:val="1"/>
          <w:noProof w:val="0"/>
          <w:lang w:val="en-US"/>
        </w:rPr>
        <w:t xml:space="preserve"> note,</w:t>
      </w:r>
      <w:r w:rsidRPr="7B375297" w:rsidR="2C60D8B6">
        <w:rPr>
          <w:i w:val="1"/>
          <w:iCs w:val="1"/>
          <w:noProof w:val="0"/>
          <w:lang w:val="en-US"/>
        </w:rPr>
        <w:t xml:space="preserve"> can remove the note if they are able to </w:t>
      </w:r>
      <w:r w:rsidRPr="7B375297" w:rsidR="2C60D8B6">
        <w:rPr>
          <w:i w:val="1"/>
          <w:iCs w:val="1"/>
          <w:noProof w:val="0"/>
          <w:lang w:val="en-US"/>
        </w:rPr>
        <w:t>deem</w:t>
      </w:r>
      <w:r w:rsidRPr="7B375297" w:rsidR="2C60D8B6">
        <w:rPr>
          <w:i w:val="1"/>
          <w:iCs w:val="1"/>
          <w:noProof w:val="0"/>
          <w:lang w:val="en-US"/>
        </w:rPr>
        <w:t xml:space="preserve"> it resolved. </w:t>
      </w:r>
    </w:p>
    <w:tbl>
      <w:tblPr>
        <w:tblStyle w:val="TableGrid"/>
        <w:tblW w:w="0" w:type="auto"/>
        <w:tblLook w:val="06A0" w:firstRow="1" w:lastRow="0" w:firstColumn="1" w:lastColumn="0" w:noHBand="1" w:noVBand="1"/>
      </w:tblPr>
      <w:tblGrid>
        <w:gridCol w:w="9360"/>
      </w:tblGrid>
      <w:tr w:rsidR="7B375297" w:rsidTr="7B375297" w14:paraId="2270BECE">
        <w:trPr>
          <w:trHeight w:val="300"/>
        </w:trPr>
        <w:tc>
          <w:tcPr>
            <w:tcW w:w="9360" w:type="dxa"/>
            <w:tcMar/>
          </w:tcPr>
          <w:p w:rsidR="558BF0D0" w:rsidP="7B375297" w:rsidRDefault="558BF0D0" w14:paraId="5258C4AA" w14:textId="67025D93">
            <w:pPr>
              <w:spacing w:before="0" w:beforeAutospacing="off" w:after="160" w:afterAutospacing="off" w:line="257" w:lineRule="auto"/>
              <w:ind w:left="0"/>
              <w:jc w:val="center"/>
              <w:rPr>
                <w:rFonts w:ascii="Trebuchet MS" w:hAnsi="Trebuchet MS" w:eastAsia="Trebuchet MS" w:cs="Trebuchet MS"/>
                <w:b w:val="0"/>
                <w:bCs w:val="0"/>
                <w:i w:val="0"/>
                <w:iCs w:val="0"/>
                <w:caps w:val="0"/>
                <w:smallCaps w:val="0"/>
                <w:noProof w:val="0"/>
                <w:color w:val="000000" w:themeColor="text1" w:themeTint="FF" w:themeShade="FF"/>
                <w:sz w:val="32"/>
                <w:szCs w:val="32"/>
                <w:lang w:val="en-US"/>
              </w:rPr>
            </w:pPr>
            <w:r w:rsidR="558BF0D0">
              <w:drawing>
                <wp:inline wp14:editId="61744867" wp14:anchorId="21EA7EF4">
                  <wp:extent cx="485775" cy="323850"/>
                  <wp:effectExtent l="0" t="0" r="0" b="0"/>
                  <wp:docPr id="214133368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141333687" name="Picture 2141333687"/>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82952297">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485775" cy="323850"/>
                          </a:xfrm>
                          <a:prstGeom xmlns:a="http://schemas.openxmlformats.org/drawingml/2006/main" prst="rect">
                            <a:avLst xmlns:a="http://schemas.openxmlformats.org/drawingml/2006/main"/>
                          </a:prstGeom>
                        </pic:spPr>
                      </pic:pic>
                    </a:graphicData>
                  </a:graphic>
                </wp:inline>
              </w:drawing>
            </w:r>
            <w:r w:rsidRPr="7B375297" w:rsidR="558BF0D0">
              <w:rPr>
                <w:rFonts w:ascii="Trebuchet MS" w:hAnsi="Trebuchet MS" w:eastAsia="Trebuchet MS" w:cs="Trebuchet MS"/>
                <w:b w:val="0"/>
                <w:bCs w:val="0"/>
                <w:i w:val="0"/>
                <w:iCs w:val="0"/>
                <w:caps w:val="0"/>
                <w:smallCaps w:val="0"/>
                <w:noProof w:val="0"/>
                <w:color w:val="000000" w:themeColor="text1" w:themeTint="FF" w:themeShade="FF"/>
                <w:sz w:val="32"/>
                <w:szCs w:val="32"/>
                <w:lang w:val="en-US"/>
              </w:rPr>
              <w:t xml:space="preserve">  Circulation Manual</w:t>
            </w:r>
          </w:p>
          <w:p w:rsidR="558BF0D0" w:rsidP="7B375297" w:rsidRDefault="558BF0D0" w14:paraId="0F9B0E8F" w14:textId="01F939BC">
            <w:pPr>
              <w:pStyle w:val="Normal"/>
              <w:spacing w:before="0" w:beforeAutospacing="off" w:after="160" w:afterAutospacing="off" w:line="257" w:lineRule="auto"/>
              <w:rPr>
                <w:rFonts w:ascii="Calibri" w:hAnsi="Calibri" w:eastAsia="Calibri" w:cs="Calibri"/>
                <w:b w:val="1"/>
                <w:bCs w:val="1"/>
                <w:noProof w:val="0"/>
                <w:sz w:val="22"/>
                <w:szCs w:val="22"/>
                <w:lang w:val="en-US"/>
              </w:rPr>
            </w:pPr>
            <w:r w:rsidRPr="7B375297" w:rsidR="558BF0D0">
              <w:rPr>
                <w:rFonts w:ascii="Calibri" w:hAnsi="Calibri" w:eastAsia="Calibri" w:cs="Calibri"/>
                <w:b w:val="1"/>
                <w:bCs w:val="1"/>
                <w:noProof w:val="0"/>
                <w:sz w:val="22"/>
                <w:szCs w:val="22"/>
                <w:lang w:val="en-US"/>
              </w:rPr>
              <w:t xml:space="preserve">Notes </w:t>
            </w:r>
          </w:p>
          <w:p w:rsidR="558BF0D0" w:rsidP="7B375297" w:rsidRDefault="558BF0D0" w14:paraId="2C87A7C9" w14:textId="6FDFA7A5">
            <w:pPr>
              <w:pStyle w:val="Normal"/>
              <w:spacing w:before="0" w:beforeAutospacing="off" w:after="160" w:afterAutospacing="off" w:line="257" w:lineRule="auto"/>
            </w:pPr>
            <w:r w:rsidRPr="7B375297" w:rsidR="558BF0D0">
              <w:rPr>
                <w:rFonts w:ascii="Calibri" w:hAnsi="Calibri" w:eastAsia="Calibri" w:cs="Calibri"/>
                <w:noProof w:val="0"/>
                <w:sz w:val="22"/>
                <w:szCs w:val="22"/>
                <w:lang w:val="en-US"/>
              </w:rPr>
              <w:t xml:space="preserve">Patron notes are </w:t>
            </w:r>
            <w:r w:rsidRPr="7B375297" w:rsidR="558BF0D0">
              <w:rPr>
                <w:rFonts w:ascii="Calibri" w:hAnsi="Calibri" w:eastAsia="Calibri" w:cs="Calibri"/>
                <w:noProof w:val="0"/>
                <w:sz w:val="22"/>
                <w:szCs w:val="22"/>
                <w:lang w:val="en-US"/>
              </w:rPr>
              <w:t>broken up</w:t>
            </w:r>
            <w:r w:rsidRPr="7B375297" w:rsidR="558BF0D0">
              <w:rPr>
                <w:rFonts w:ascii="Calibri" w:hAnsi="Calibri" w:eastAsia="Calibri" w:cs="Calibri"/>
                <w:noProof w:val="0"/>
                <w:sz w:val="22"/>
                <w:szCs w:val="22"/>
                <w:lang w:val="en-US"/>
              </w:rPr>
              <w:t xml:space="preserve"> into two categories: blocking notes and non-blocking notes. </w:t>
            </w:r>
          </w:p>
          <w:p w:rsidR="558BF0D0" w:rsidP="7B375297" w:rsidRDefault="558BF0D0" w14:paraId="1448BDA0" w14:textId="16A4F66B">
            <w:pPr>
              <w:pStyle w:val="ListParagraph"/>
              <w:numPr>
                <w:ilvl w:val="0"/>
                <w:numId w:val="29"/>
              </w:numPr>
              <w:spacing w:before="0" w:beforeAutospacing="off" w:after="160" w:afterAutospacing="off" w:line="257" w:lineRule="auto"/>
              <w:rPr>
                <w:rFonts w:ascii="Calibri" w:hAnsi="Calibri" w:eastAsia="Calibri" w:cs="Calibri"/>
                <w:noProof w:val="0"/>
                <w:sz w:val="22"/>
                <w:szCs w:val="22"/>
                <w:lang w:val="en-US"/>
              </w:rPr>
            </w:pPr>
            <w:r w:rsidRPr="7B375297" w:rsidR="558BF0D0">
              <w:rPr>
                <w:rFonts w:ascii="Calibri" w:hAnsi="Calibri" w:eastAsia="Calibri" w:cs="Calibri"/>
                <w:noProof w:val="0"/>
                <w:sz w:val="22"/>
                <w:szCs w:val="22"/>
                <w:lang w:val="en-US"/>
              </w:rPr>
              <w:t>Blocking Notes will prevent a patron from checking out. They will not prevent the patron from renewing items in the PAC, through telephony, or auto-</w:t>
            </w:r>
            <w:r w:rsidRPr="7B375297" w:rsidR="558BF0D0">
              <w:rPr>
                <w:rFonts w:ascii="Calibri" w:hAnsi="Calibri" w:eastAsia="Calibri" w:cs="Calibri"/>
                <w:noProof w:val="0"/>
                <w:sz w:val="22"/>
                <w:szCs w:val="22"/>
                <w:lang w:val="en-US"/>
              </w:rPr>
              <w:t>renew</w:t>
            </w:r>
            <w:r w:rsidRPr="7B375297" w:rsidR="558BF0D0">
              <w:rPr>
                <w:rFonts w:ascii="Calibri" w:hAnsi="Calibri" w:eastAsia="Calibri" w:cs="Calibri"/>
                <w:noProof w:val="0"/>
                <w:sz w:val="22"/>
                <w:szCs w:val="22"/>
                <w:lang w:val="en-US"/>
              </w:rPr>
              <w:t>.</w:t>
            </w:r>
          </w:p>
          <w:p w:rsidR="558BF0D0" w:rsidP="7B375297" w:rsidRDefault="558BF0D0" w14:paraId="375D9CE1" w14:textId="2B873212">
            <w:pPr>
              <w:pStyle w:val="ListParagraph"/>
              <w:numPr>
                <w:ilvl w:val="0"/>
                <w:numId w:val="29"/>
              </w:numPr>
              <w:spacing w:before="0" w:beforeAutospacing="off" w:after="160" w:afterAutospacing="off" w:line="257" w:lineRule="auto"/>
              <w:rPr>
                <w:rFonts w:ascii="Calibri" w:hAnsi="Calibri" w:eastAsia="Calibri" w:cs="Calibri"/>
                <w:noProof w:val="0"/>
                <w:sz w:val="22"/>
                <w:szCs w:val="22"/>
                <w:lang w:val="en-US"/>
              </w:rPr>
            </w:pPr>
            <w:r w:rsidRPr="7B375297" w:rsidR="558BF0D0">
              <w:rPr>
                <w:rFonts w:ascii="Calibri" w:hAnsi="Calibri" w:eastAsia="Calibri" w:cs="Calibri"/>
                <w:noProof w:val="0"/>
                <w:sz w:val="22"/>
                <w:szCs w:val="22"/>
                <w:lang w:val="en-US"/>
              </w:rPr>
              <w:t xml:space="preserve">Non-Blocking Notes will not affect the patron’s library access. These notes are just for staff reference. </w:t>
            </w:r>
          </w:p>
          <w:p w:rsidR="558BF0D0" w:rsidP="7B375297" w:rsidRDefault="558BF0D0" w14:paraId="0B7DA802" w14:textId="14306594">
            <w:pPr>
              <w:pStyle w:val="Normal"/>
              <w:spacing w:before="0" w:beforeAutospacing="off" w:after="160" w:afterAutospacing="off" w:line="257" w:lineRule="auto"/>
              <w:rPr>
                <w:rFonts w:ascii="Calibri" w:hAnsi="Calibri" w:eastAsia="Calibri" w:cs="Calibri"/>
                <w:noProof w:val="0"/>
                <w:sz w:val="22"/>
                <w:szCs w:val="22"/>
                <w:lang w:val="en-US"/>
              </w:rPr>
            </w:pPr>
            <w:r w:rsidRPr="7B375297" w:rsidR="558BF0D0">
              <w:rPr>
                <w:rFonts w:ascii="Calibri" w:hAnsi="Calibri" w:eastAsia="Calibri" w:cs="Calibri"/>
                <w:noProof w:val="0"/>
                <w:color w:val="FF0000"/>
                <w:sz w:val="22"/>
                <w:szCs w:val="22"/>
                <w:lang w:val="en-US"/>
              </w:rPr>
              <w:t>Libraries may alter or remove note text added by their own library.</w:t>
            </w:r>
            <w:r w:rsidRPr="7B375297" w:rsidR="558BF0D0">
              <w:rPr>
                <w:rFonts w:ascii="Calibri" w:hAnsi="Calibri" w:eastAsia="Calibri" w:cs="Calibri"/>
                <w:noProof w:val="0"/>
                <w:sz w:val="22"/>
                <w:szCs w:val="22"/>
                <w:lang w:val="en-US"/>
              </w:rPr>
              <w:t xml:space="preserve"> If adding a new note, add the note at the beginning of the note field. Start the note with the date, your initials, and the library 3 letter code. Note fields can support up to 4,000 characters, including spaces and returns. To keep note fields clean, libraries should remove notes as they are resolved and avoid using formatting that has </w:t>
            </w:r>
            <w:r w:rsidRPr="7B375297" w:rsidR="5F94711E">
              <w:rPr>
                <w:rFonts w:ascii="Calibri" w:hAnsi="Calibri" w:eastAsia="Calibri" w:cs="Calibri"/>
                <w:noProof w:val="0"/>
                <w:sz w:val="22"/>
                <w:szCs w:val="22"/>
                <w:lang w:val="en-US"/>
              </w:rPr>
              <w:t>unnecessary</w:t>
            </w:r>
            <w:r w:rsidRPr="7B375297" w:rsidR="558BF0D0">
              <w:rPr>
                <w:rFonts w:ascii="Calibri" w:hAnsi="Calibri" w:eastAsia="Calibri" w:cs="Calibri"/>
                <w:noProof w:val="0"/>
                <w:sz w:val="22"/>
                <w:szCs w:val="22"/>
                <w:lang w:val="en-US"/>
              </w:rPr>
              <w:t xml:space="preserve"> spaces or returns (like lists).</w:t>
            </w:r>
          </w:p>
        </w:tc>
      </w:tr>
    </w:tbl>
    <w:p w:rsidR="7B375297" w:rsidRDefault="7B375297" w14:paraId="4CADE915" w14:textId="5B8E29C5"/>
    <w:p w:rsidR="558BF0D0" w:rsidP="7B375297" w:rsidRDefault="558BF0D0" w14:paraId="4A90B1AE" w14:textId="5D0E9432">
      <w:pPr>
        <w:pStyle w:val="ListParagraph"/>
        <w:numPr>
          <w:ilvl w:val="0"/>
          <w:numId w:val="27"/>
        </w:numPr>
        <w:rPr>
          <w:rFonts w:ascii="Aptos" w:hAnsi="Aptos" w:eastAsia="Aptos" w:cs="Aptos" w:asciiTheme="minorAscii" w:hAnsiTheme="minorAscii" w:eastAsiaTheme="minorAscii" w:cstheme="minorAscii"/>
          <w:b w:val="0"/>
          <w:bCs w:val="0"/>
          <w:noProof w:val="0"/>
          <w:sz w:val="24"/>
          <w:szCs w:val="24"/>
          <w:lang w:val="en-US"/>
        </w:rPr>
      </w:pPr>
      <w:r w:rsidRPr="7B375297" w:rsidR="558BF0D0">
        <w:rPr>
          <w:rFonts w:ascii="Aptos" w:hAnsi="Aptos" w:eastAsia="Aptos" w:cs="Aptos" w:asciiTheme="minorAscii" w:hAnsiTheme="minorAscii" w:eastAsiaTheme="minorAscii" w:cstheme="minorAscii"/>
          <w:b w:val="1"/>
          <w:bCs w:val="1"/>
          <w:noProof w:val="0"/>
          <w:sz w:val="24"/>
          <w:szCs w:val="24"/>
          <w:lang w:val="en-US"/>
        </w:rPr>
        <w:t>Background</w:t>
      </w:r>
      <w:r w:rsidRPr="7B375297" w:rsidR="558BF0D0">
        <w:rPr>
          <w:rFonts w:ascii="Aptos" w:hAnsi="Aptos" w:eastAsia="Aptos" w:cs="Aptos" w:asciiTheme="minorAscii" w:hAnsiTheme="minorAscii" w:eastAsiaTheme="minorAscii" w:cstheme="minorAscii"/>
          <w:b w:val="0"/>
          <w:bCs w:val="0"/>
          <w:noProof w:val="0"/>
          <w:sz w:val="24"/>
          <w:szCs w:val="24"/>
          <w:lang w:val="en-US"/>
        </w:rPr>
        <w:t>:</w:t>
      </w:r>
      <w:r w:rsidRPr="7B375297" w:rsidR="34EBB717">
        <w:rPr>
          <w:rFonts w:ascii="Aptos" w:hAnsi="Aptos" w:eastAsia="Aptos" w:cs="Aptos" w:asciiTheme="minorAscii" w:hAnsiTheme="minorAscii" w:eastAsiaTheme="minorAscii" w:cstheme="minorAscii"/>
          <w:b w:val="0"/>
          <w:bCs w:val="0"/>
          <w:noProof w:val="0"/>
          <w:sz w:val="24"/>
          <w:szCs w:val="24"/>
          <w:lang w:val="en-US"/>
        </w:rPr>
        <w:t xml:space="preserve"> </w:t>
      </w:r>
      <w:r w:rsidRPr="7B375297" w:rsidR="558BF0D0">
        <w:rPr>
          <w:rFonts w:ascii="Aptos" w:hAnsi="Aptos" w:eastAsia="Aptos" w:cs="Aptos" w:asciiTheme="minorAscii" w:hAnsiTheme="minorAscii" w:eastAsiaTheme="minorAscii" w:cstheme="minorAscii"/>
          <w:b w:val="0"/>
          <w:bCs w:val="0"/>
          <w:noProof w:val="0"/>
          <w:sz w:val="24"/>
          <w:szCs w:val="24"/>
          <w:lang w:val="en-US"/>
        </w:rPr>
        <w:t xml:space="preserve">At the October Circulation Technical meeting, the group discussed whether libraries should be placing blocking notes on patrons from other libraries. According to the Circulation Manual, only libraries that add the note can alter or remove it. In </w:t>
      </w:r>
      <w:r w:rsidRPr="7B375297" w:rsidR="09F3266F">
        <w:rPr>
          <w:rFonts w:ascii="Aptos" w:hAnsi="Aptos" w:eastAsia="Aptos" w:cs="Aptos" w:asciiTheme="minorAscii" w:hAnsiTheme="minorAscii" w:eastAsiaTheme="minorAscii" w:cstheme="minorAscii"/>
          <w:b w:val="0"/>
          <w:bCs w:val="0"/>
          <w:noProof w:val="0"/>
          <w:sz w:val="24"/>
          <w:szCs w:val="24"/>
          <w:lang w:val="en-US"/>
        </w:rPr>
        <w:t>February</w:t>
      </w:r>
      <w:r w:rsidRPr="7B375297" w:rsidR="558BF0D0">
        <w:rPr>
          <w:rFonts w:ascii="Aptos" w:hAnsi="Aptos" w:eastAsia="Aptos" w:cs="Aptos" w:asciiTheme="minorAscii" w:hAnsiTheme="minorAscii" w:eastAsiaTheme="minorAscii" w:cstheme="minorAscii"/>
          <w:b w:val="0"/>
          <w:bCs w:val="0"/>
          <w:noProof w:val="0"/>
          <w:sz w:val="24"/>
          <w:szCs w:val="24"/>
          <w:lang w:val="en-US"/>
        </w:rPr>
        <w:t>, the Circ/ILL Advisory group discussed changing this procedure to cla</w:t>
      </w:r>
      <w:r w:rsidRPr="7B375297" w:rsidR="40AD7F80">
        <w:rPr>
          <w:rFonts w:ascii="Aptos" w:hAnsi="Aptos" w:eastAsia="Aptos" w:cs="Aptos" w:asciiTheme="minorAscii" w:hAnsiTheme="minorAscii" w:eastAsiaTheme="minorAscii" w:cstheme="minorAscii"/>
          <w:b w:val="0"/>
          <w:bCs w:val="0"/>
          <w:noProof w:val="0"/>
          <w:sz w:val="24"/>
          <w:szCs w:val="24"/>
          <w:lang w:val="en-US"/>
        </w:rPr>
        <w:t xml:space="preserve">rify </w:t>
      </w:r>
      <w:r w:rsidRPr="7B375297" w:rsidR="6BE64384">
        <w:rPr>
          <w:rFonts w:ascii="Aptos" w:hAnsi="Aptos" w:eastAsia="Aptos" w:cs="Aptos" w:asciiTheme="minorAscii" w:hAnsiTheme="minorAscii" w:eastAsiaTheme="minorAscii" w:cstheme="minorAscii"/>
          <w:b w:val="0"/>
          <w:bCs w:val="0"/>
          <w:noProof w:val="0"/>
          <w:sz w:val="24"/>
          <w:szCs w:val="24"/>
          <w:lang w:val="en-US"/>
        </w:rPr>
        <w:t xml:space="preserve">when a note can be removed and by whom. </w:t>
      </w:r>
      <w:r w:rsidRPr="7B375297" w:rsidR="59824DA3">
        <w:rPr>
          <w:rFonts w:ascii="Aptos" w:hAnsi="Aptos" w:eastAsia="Aptos" w:cs="Aptos" w:asciiTheme="minorAscii" w:hAnsiTheme="minorAscii" w:eastAsiaTheme="minorAscii" w:cstheme="minorAscii"/>
          <w:b w:val="0"/>
          <w:bCs w:val="0"/>
          <w:noProof w:val="0"/>
          <w:sz w:val="24"/>
          <w:szCs w:val="24"/>
          <w:lang w:val="en-US"/>
        </w:rPr>
        <w:t xml:space="preserve">The group </w:t>
      </w:r>
      <w:r w:rsidRPr="7B375297" w:rsidR="59824DA3">
        <w:rPr>
          <w:rFonts w:ascii="Aptos" w:hAnsi="Aptos" w:eastAsia="Aptos" w:cs="Aptos" w:asciiTheme="minorAscii" w:hAnsiTheme="minorAscii" w:eastAsiaTheme="minorAscii" w:cstheme="minorAscii"/>
          <w:b w:val="0"/>
          <w:bCs w:val="0"/>
          <w:noProof w:val="0"/>
          <w:sz w:val="24"/>
          <w:szCs w:val="24"/>
          <w:lang w:val="en-US"/>
        </w:rPr>
        <w:t>determined</w:t>
      </w:r>
      <w:r w:rsidRPr="7B375297" w:rsidR="59824DA3">
        <w:rPr>
          <w:rFonts w:ascii="Aptos" w:hAnsi="Aptos" w:eastAsia="Aptos" w:cs="Aptos" w:asciiTheme="minorAscii" w:hAnsiTheme="minorAscii" w:eastAsiaTheme="minorAscii" w:cstheme="minorAscii"/>
          <w:b w:val="0"/>
          <w:bCs w:val="0"/>
          <w:noProof w:val="0"/>
          <w:sz w:val="24"/>
          <w:szCs w:val="24"/>
          <w:lang w:val="en-US"/>
        </w:rPr>
        <w:t xml:space="preserve"> that if a library can resolve a note</w:t>
      </w:r>
      <w:r w:rsidRPr="7B375297" w:rsidR="5ED0F81A">
        <w:rPr>
          <w:rFonts w:ascii="Aptos" w:hAnsi="Aptos" w:eastAsia="Aptos" w:cs="Aptos" w:asciiTheme="minorAscii" w:hAnsiTheme="minorAscii" w:eastAsiaTheme="minorAscii" w:cstheme="minorAscii"/>
          <w:b w:val="0"/>
          <w:bCs w:val="0"/>
          <w:noProof w:val="0"/>
          <w:sz w:val="24"/>
          <w:szCs w:val="24"/>
          <w:lang w:val="en-US"/>
        </w:rPr>
        <w:t>/block</w:t>
      </w:r>
      <w:r w:rsidRPr="7B375297" w:rsidR="59824DA3">
        <w:rPr>
          <w:rFonts w:ascii="Aptos" w:hAnsi="Aptos" w:eastAsia="Aptos" w:cs="Aptos" w:asciiTheme="minorAscii" w:hAnsiTheme="minorAscii" w:eastAsiaTheme="minorAscii" w:cstheme="minorAscii"/>
          <w:b w:val="0"/>
          <w:bCs w:val="0"/>
          <w:noProof w:val="0"/>
          <w:sz w:val="24"/>
          <w:szCs w:val="24"/>
          <w:lang w:val="en-US"/>
        </w:rPr>
        <w:t xml:space="preserve"> or has </w:t>
      </w:r>
      <w:r w:rsidRPr="7B375297" w:rsidR="59824DA3">
        <w:rPr>
          <w:rFonts w:ascii="Aptos" w:hAnsi="Aptos" w:eastAsia="Aptos" w:cs="Aptos" w:asciiTheme="minorAscii" w:hAnsiTheme="minorAscii" w:eastAsiaTheme="minorAscii" w:cstheme="minorAscii"/>
          <w:b w:val="0"/>
          <w:bCs w:val="0"/>
          <w:noProof w:val="0"/>
          <w:sz w:val="24"/>
          <w:szCs w:val="24"/>
          <w:lang w:val="en-US"/>
        </w:rPr>
        <w:t>determined</w:t>
      </w:r>
      <w:r w:rsidRPr="7B375297" w:rsidR="59824DA3">
        <w:rPr>
          <w:rFonts w:ascii="Aptos" w:hAnsi="Aptos" w:eastAsia="Aptos" w:cs="Aptos" w:asciiTheme="minorAscii" w:hAnsiTheme="minorAscii" w:eastAsiaTheme="minorAscii" w:cstheme="minorAscii"/>
          <w:b w:val="0"/>
          <w:bCs w:val="0"/>
          <w:noProof w:val="0"/>
          <w:sz w:val="24"/>
          <w:szCs w:val="24"/>
          <w:lang w:val="en-US"/>
        </w:rPr>
        <w:t xml:space="preserve"> that the </w:t>
      </w:r>
      <w:r w:rsidRPr="7B375297" w:rsidR="59824DA3">
        <w:rPr>
          <w:rFonts w:ascii="Aptos" w:hAnsi="Aptos" w:eastAsia="Aptos" w:cs="Aptos" w:asciiTheme="minorAscii" w:hAnsiTheme="minorAscii" w:eastAsiaTheme="minorAscii" w:cstheme="minorAscii"/>
          <w:b w:val="0"/>
          <w:bCs w:val="0"/>
          <w:noProof w:val="0"/>
          <w:sz w:val="24"/>
          <w:szCs w:val="24"/>
          <w:lang w:val="en-US"/>
        </w:rPr>
        <w:t>note</w:t>
      </w:r>
      <w:r w:rsidRPr="7B375297" w:rsidR="611A08E3">
        <w:rPr>
          <w:rFonts w:ascii="Aptos" w:hAnsi="Aptos" w:eastAsia="Aptos" w:cs="Aptos" w:asciiTheme="minorAscii" w:hAnsiTheme="minorAscii" w:eastAsiaTheme="minorAscii" w:cstheme="minorAscii"/>
          <w:b w:val="0"/>
          <w:bCs w:val="0"/>
          <w:noProof w:val="0"/>
          <w:sz w:val="24"/>
          <w:szCs w:val="24"/>
          <w:lang w:val="en-US"/>
        </w:rPr>
        <w:t>/block</w:t>
      </w:r>
      <w:r w:rsidRPr="7B375297" w:rsidR="59824DA3">
        <w:rPr>
          <w:rFonts w:ascii="Aptos" w:hAnsi="Aptos" w:eastAsia="Aptos" w:cs="Aptos" w:asciiTheme="minorAscii" w:hAnsiTheme="minorAscii" w:eastAsiaTheme="minorAscii" w:cstheme="minorAscii"/>
          <w:b w:val="0"/>
          <w:bCs w:val="0"/>
          <w:noProof w:val="0"/>
          <w:sz w:val="24"/>
          <w:szCs w:val="24"/>
          <w:lang w:val="en-US"/>
        </w:rPr>
        <w:t xml:space="preserve"> has already been resolved, they should be able to remove it from the patron account. </w:t>
      </w:r>
    </w:p>
    <w:p w:rsidR="59824DA3" w:rsidP="7B375297" w:rsidRDefault="59824DA3" w14:paraId="03323553" w14:textId="21522677">
      <w:pPr>
        <w:pStyle w:val="ListParagraph"/>
        <w:numPr>
          <w:ilvl w:val="0"/>
          <w:numId w:val="27"/>
        </w:numPr>
        <w:rPr>
          <w:rFonts w:ascii="Aptos" w:hAnsi="Aptos" w:eastAsia="Aptos" w:cs="Aptos" w:asciiTheme="minorAscii" w:hAnsiTheme="minorAscii" w:eastAsiaTheme="minorAscii" w:cstheme="minorAscii"/>
          <w:b w:val="0"/>
          <w:bCs w:val="0"/>
          <w:noProof w:val="0"/>
          <w:sz w:val="24"/>
          <w:szCs w:val="24"/>
          <w:lang w:val="en-US"/>
        </w:rPr>
      </w:pPr>
      <w:r w:rsidRPr="7B375297" w:rsidR="59824DA3">
        <w:rPr>
          <w:rFonts w:ascii="Aptos" w:hAnsi="Aptos" w:eastAsia="Aptos" w:cs="Aptos" w:asciiTheme="minorAscii" w:hAnsiTheme="minorAscii" w:eastAsiaTheme="minorAscii" w:cstheme="minorAscii"/>
          <w:b w:val="1"/>
          <w:bCs w:val="1"/>
          <w:noProof w:val="0"/>
          <w:sz w:val="24"/>
          <w:szCs w:val="24"/>
          <w:lang w:val="en-US"/>
        </w:rPr>
        <w:t>Proposal</w:t>
      </w:r>
      <w:r w:rsidRPr="7B375297" w:rsidR="59824DA3">
        <w:rPr>
          <w:rFonts w:ascii="Aptos" w:hAnsi="Aptos" w:eastAsia="Aptos" w:cs="Aptos" w:asciiTheme="minorAscii" w:hAnsiTheme="minorAscii" w:eastAsiaTheme="minorAscii" w:cstheme="minorAscii"/>
          <w:b w:val="0"/>
          <w:bCs w:val="0"/>
          <w:noProof w:val="0"/>
          <w:sz w:val="24"/>
          <w:szCs w:val="24"/>
          <w:lang w:val="en-US"/>
        </w:rPr>
        <w:t xml:space="preserve">: </w:t>
      </w:r>
      <w:r w:rsidRPr="7B375297" w:rsidR="704F35F3">
        <w:rPr>
          <w:rFonts w:ascii="Aptos" w:hAnsi="Aptos" w:eastAsia="Aptos" w:cs="Aptos" w:asciiTheme="minorAscii" w:hAnsiTheme="minorAscii" w:eastAsiaTheme="minorAscii" w:cstheme="minorAscii"/>
          <w:b w:val="0"/>
          <w:bCs w:val="0"/>
          <w:noProof w:val="0"/>
          <w:sz w:val="24"/>
          <w:szCs w:val="24"/>
          <w:lang w:val="en-US"/>
        </w:rPr>
        <w:t xml:space="preserve">Update Circulation documentation and procedures to - </w:t>
      </w:r>
    </w:p>
    <w:p w:rsidR="68C9D9BF" w:rsidP="7B375297" w:rsidRDefault="68C9D9BF" w14:paraId="2361728E" w14:textId="31A3FD24">
      <w:pPr>
        <w:pStyle w:val="IntenseQuote"/>
        <w:rPr>
          <w:noProof w:val="0"/>
          <w:color w:val="auto"/>
          <w:lang w:val="en-US"/>
        </w:rPr>
      </w:pPr>
      <w:r w:rsidRPr="7B375297" w:rsidR="68C9D9BF">
        <w:rPr>
          <w:noProof w:val="0"/>
          <w:color w:val="auto"/>
          <w:lang w:val="en-US"/>
        </w:rPr>
        <w:t>Libraries may</w:t>
      </w:r>
      <w:r w:rsidRPr="7B375297" w:rsidR="1B5B8974">
        <w:rPr>
          <w:noProof w:val="0"/>
          <w:color w:val="auto"/>
          <w:lang w:val="en-US"/>
        </w:rPr>
        <w:t xml:space="preserve"> </w:t>
      </w:r>
      <w:r w:rsidRPr="7B375297" w:rsidR="68C9D9BF">
        <w:rPr>
          <w:noProof w:val="0"/>
          <w:color w:val="auto"/>
          <w:lang w:val="en-US"/>
        </w:rPr>
        <w:t>alter</w:t>
      </w:r>
      <w:r w:rsidRPr="7B375297" w:rsidR="68C9D9BF">
        <w:rPr>
          <w:noProof w:val="0"/>
          <w:color w:val="auto"/>
          <w:lang w:val="en-US"/>
        </w:rPr>
        <w:t xml:space="preserve"> or remove note text if they </w:t>
      </w:r>
      <w:r w:rsidRPr="7B375297" w:rsidR="303DC81B">
        <w:rPr>
          <w:noProof w:val="0"/>
          <w:color w:val="auto"/>
          <w:lang w:val="en-US"/>
        </w:rPr>
        <w:t xml:space="preserve">can </w:t>
      </w:r>
      <w:r w:rsidRPr="7B375297" w:rsidR="68C9D9BF">
        <w:rPr>
          <w:noProof w:val="0"/>
          <w:color w:val="auto"/>
          <w:lang w:val="en-US"/>
        </w:rPr>
        <w:t xml:space="preserve">resolve the issue or </w:t>
      </w:r>
      <w:r w:rsidRPr="7B375297" w:rsidR="637FAE70">
        <w:rPr>
          <w:noProof w:val="0"/>
          <w:color w:val="auto"/>
          <w:lang w:val="en-US"/>
        </w:rPr>
        <w:t xml:space="preserve">can confirm </w:t>
      </w:r>
      <w:r w:rsidRPr="7B375297" w:rsidR="68C9D9BF">
        <w:rPr>
          <w:noProof w:val="0"/>
          <w:color w:val="auto"/>
          <w:lang w:val="en-US"/>
        </w:rPr>
        <w:t xml:space="preserve">that the issue </w:t>
      </w:r>
      <w:r w:rsidRPr="7B375297" w:rsidR="599CB5C0">
        <w:rPr>
          <w:noProof w:val="0"/>
          <w:color w:val="auto"/>
          <w:lang w:val="en-US"/>
        </w:rPr>
        <w:t xml:space="preserve">was already </w:t>
      </w:r>
      <w:r w:rsidRPr="7B375297" w:rsidR="68C9D9BF">
        <w:rPr>
          <w:noProof w:val="0"/>
          <w:color w:val="auto"/>
          <w:lang w:val="en-US"/>
        </w:rPr>
        <w:t xml:space="preserve">resolved. </w:t>
      </w:r>
      <w:r w:rsidRPr="7B375297" w:rsidR="7E4E02FB">
        <w:rPr>
          <w:noProof w:val="0"/>
          <w:color w:val="auto"/>
          <w:lang w:val="en-US"/>
        </w:rPr>
        <w:t xml:space="preserve"> Libraries may apply best practices when </w:t>
      </w:r>
      <w:r w:rsidRPr="7B375297" w:rsidR="7E4E02FB">
        <w:rPr>
          <w:noProof w:val="0"/>
          <w:color w:val="auto"/>
          <w:lang w:val="en-US"/>
        </w:rPr>
        <w:t>determining</w:t>
      </w:r>
      <w:r w:rsidRPr="7B375297" w:rsidR="7E4E02FB">
        <w:rPr>
          <w:noProof w:val="0"/>
          <w:color w:val="auto"/>
          <w:lang w:val="en-US"/>
        </w:rPr>
        <w:t xml:space="preserve"> whether to add a note or block to a patron account. </w:t>
      </w:r>
    </w:p>
    <w:p w:rsidR="39B2B264" w:rsidP="7B375297" w:rsidRDefault="39B2B264" w14:paraId="571838E9" w14:textId="12FFADB5">
      <w:pPr>
        <w:pStyle w:val="ListParagraph"/>
        <w:numPr>
          <w:ilvl w:val="0"/>
          <w:numId w:val="27"/>
        </w:numPr>
        <w:rPr>
          <w:noProof w:val="0"/>
          <w:color w:val="auto"/>
          <w:lang w:val="en-US"/>
        </w:rPr>
      </w:pPr>
      <w:r w:rsidRPr="7B375297" w:rsidR="39B2B264">
        <w:rPr>
          <w:b w:val="1"/>
          <w:bCs w:val="1"/>
          <w:noProof w:val="0"/>
          <w:color w:val="auto"/>
          <w:lang w:val="en-US"/>
        </w:rPr>
        <w:t>Discussion</w:t>
      </w:r>
      <w:r w:rsidRPr="7B375297" w:rsidR="39B2B264">
        <w:rPr>
          <w:noProof w:val="0"/>
          <w:color w:val="auto"/>
          <w:lang w:val="en-US"/>
        </w:rPr>
        <w:t>:</w:t>
      </w:r>
    </w:p>
    <w:p w:rsidR="39B2B264" w:rsidP="7B375297" w:rsidRDefault="39B2B264" w14:paraId="0253890A" w14:textId="751631CD">
      <w:pPr>
        <w:pStyle w:val="ListParagraph"/>
        <w:numPr>
          <w:ilvl w:val="1"/>
          <w:numId w:val="27"/>
        </w:numPr>
        <w:rPr>
          <w:noProof w:val="0"/>
          <w:color w:val="auto"/>
          <w:lang w:val="en-US"/>
        </w:rPr>
      </w:pPr>
      <w:r w:rsidRPr="7B375297" w:rsidR="39B2B264">
        <w:rPr>
          <w:noProof w:val="0"/>
          <w:color w:val="auto"/>
          <w:lang w:val="en-US"/>
        </w:rPr>
        <w:t xml:space="preserve">Should the new wording </w:t>
      </w:r>
      <w:r w:rsidRPr="7B375297" w:rsidR="39B2B264">
        <w:rPr>
          <w:noProof w:val="0"/>
          <w:color w:val="auto"/>
          <w:lang w:val="en-US"/>
        </w:rPr>
        <w:t>specify</w:t>
      </w:r>
      <w:r w:rsidRPr="7B375297" w:rsidR="39B2B264">
        <w:rPr>
          <w:noProof w:val="0"/>
          <w:color w:val="auto"/>
          <w:lang w:val="en-US"/>
        </w:rPr>
        <w:t xml:space="preserve"> that notes can be edited/</w:t>
      </w:r>
      <w:r w:rsidRPr="7B375297" w:rsidR="39B2B264">
        <w:rPr>
          <w:noProof w:val="0"/>
          <w:color w:val="auto"/>
          <w:lang w:val="en-US"/>
        </w:rPr>
        <w:t>deleted</w:t>
      </w:r>
      <w:r w:rsidRPr="7B375297" w:rsidR="39B2B264">
        <w:rPr>
          <w:noProof w:val="0"/>
          <w:color w:val="auto"/>
          <w:lang w:val="en-US"/>
        </w:rPr>
        <w:t xml:space="preserve"> by anyone that </w:t>
      </w:r>
      <w:r w:rsidRPr="7B375297" w:rsidR="39B2B264">
        <w:rPr>
          <w:noProof w:val="0"/>
          <w:color w:val="auto"/>
          <w:lang w:val="en-US"/>
        </w:rPr>
        <w:t>can</w:t>
      </w:r>
      <w:r w:rsidRPr="7B375297" w:rsidR="39B2B264">
        <w:rPr>
          <w:noProof w:val="0"/>
          <w:color w:val="auto"/>
          <w:lang w:val="en-US"/>
        </w:rPr>
        <w:t xml:space="preserve"> resolve it, </w:t>
      </w:r>
      <w:r w:rsidRPr="7B375297" w:rsidR="3461CEE0">
        <w:rPr>
          <w:noProof w:val="0"/>
          <w:color w:val="auto"/>
          <w:lang w:val="en-US"/>
        </w:rPr>
        <w:t>regardless of</w:t>
      </w:r>
      <w:r w:rsidRPr="7B375297" w:rsidR="39B2B264">
        <w:rPr>
          <w:noProof w:val="0"/>
          <w:color w:val="auto"/>
          <w:lang w:val="en-US"/>
        </w:rPr>
        <w:t xml:space="preserve"> if they added the note? </w:t>
      </w:r>
    </w:p>
    <w:p w:rsidR="39B2B264" w:rsidP="7B375297" w:rsidRDefault="39B2B264" w14:paraId="37E95C2E" w14:textId="4B4A735C">
      <w:pPr>
        <w:pStyle w:val="ListParagraph"/>
        <w:numPr>
          <w:ilvl w:val="1"/>
          <w:numId w:val="27"/>
        </w:numPr>
        <w:rPr>
          <w:noProof w:val="0"/>
          <w:color w:val="auto"/>
          <w:lang w:val="en-US"/>
        </w:rPr>
      </w:pPr>
      <w:r w:rsidRPr="7B375297" w:rsidR="39B2B264">
        <w:rPr>
          <w:noProof w:val="0"/>
          <w:color w:val="auto"/>
          <w:lang w:val="en-US"/>
        </w:rPr>
        <w:t>Circulation</w:t>
      </w:r>
      <w:r w:rsidRPr="7B375297" w:rsidR="39B2B264">
        <w:rPr>
          <w:noProof w:val="0"/>
          <w:color w:val="auto"/>
          <w:lang w:val="en-US"/>
        </w:rPr>
        <w:t xml:space="preserve"> Tech group discussed not wanting </w:t>
      </w:r>
      <w:r w:rsidRPr="7B375297" w:rsidR="46DC6CCD">
        <w:rPr>
          <w:noProof w:val="0"/>
          <w:color w:val="auto"/>
          <w:lang w:val="en-US"/>
        </w:rPr>
        <w:t xml:space="preserve">other libraries to add blocking notes to their </w:t>
      </w:r>
      <w:r w:rsidRPr="7B375297" w:rsidR="27C842C1">
        <w:rPr>
          <w:noProof w:val="0"/>
          <w:color w:val="auto"/>
          <w:lang w:val="en-US"/>
        </w:rPr>
        <w:t>patron</w:t>
      </w:r>
      <w:r w:rsidRPr="7B375297" w:rsidR="46DC6CCD">
        <w:rPr>
          <w:noProof w:val="0"/>
          <w:color w:val="auto"/>
          <w:lang w:val="en-US"/>
        </w:rPr>
        <w:t xml:space="preserve">s. However, the Circ/ILL group expressed that if items are missing/lost and checked out at </w:t>
      </w:r>
      <w:r w:rsidRPr="7B375297" w:rsidR="6EAC8EB5">
        <w:rPr>
          <w:noProof w:val="0"/>
          <w:color w:val="auto"/>
          <w:lang w:val="en-US"/>
        </w:rPr>
        <w:t>thei</w:t>
      </w:r>
      <w:r w:rsidRPr="7B375297" w:rsidR="46DC6CCD">
        <w:rPr>
          <w:noProof w:val="0"/>
          <w:color w:val="auto"/>
          <w:lang w:val="en-US"/>
        </w:rPr>
        <w:t xml:space="preserve">r home library, then that staff should be allowed to add a block. </w:t>
      </w:r>
      <w:r w:rsidRPr="7B375297" w:rsidR="656EEA5D">
        <w:rPr>
          <w:noProof w:val="0"/>
          <w:color w:val="auto"/>
          <w:lang w:val="en-US"/>
        </w:rPr>
        <w:t>Is that clear in the procedure that anyone may add a note?</w:t>
      </w:r>
    </w:p>
    <w:sectPr>
      <w:pgSz w:w="12240" w:h="15840" w:orient="portrait"/>
      <w:pgMar w:top="1440" w:right="1440" w:bottom="1440" w:left="1440" w:header="720" w:footer="720" w:gutter="0"/>
      <w:cols w:space="720"/>
      <w:docGrid w:linePitch="360"/>
      <w:headerReference w:type="default" r:id="Rc2860ff535b54f73"/>
      <w:footerReference w:type="default" r:id="Rd2b937daeee04511"/>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9F7FE84" w:rsidTr="19F7FE84" w14:paraId="7FD0621A">
      <w:trPr>
        <w:trHeight w:val="300"/>
      </w:trPr>
      <w:tc>
        <w:tcPr>
          <w:tcW w:w="3120" w:type="dxa"/>
          <w:tcMar/>
        </w:tcPr>
        <w:p w:rsidR="19F7FE84" w:rsidP="19F7FE84" w:rsidRDefault="19F7FE84" w14:paraId="582E0270" w14:textId="3D416336">
          <w:pPr>
            <w:pStyle w:val="Header"/>
            <w:bidi w:val="0"/>
            <w:ind w:left="-115"/>
            <w:jc w:val="left"/>
          </w:pPr>
        </w:p>
      </w:tc>
      <w:tc>
        <w:tcPr>
          <w:tcW w:w="3120" w:type="dxa"/>
          <w:tcMar/>
        </w:tcPr>
        <w:p w:rsidR="19F7FE84" w:rsidP="19F7FE84" w:rsidRDefault="19F7FE84" w14:paraId="4F822E26" w14:textId="32CED53A">
          <w:pPr>
            <w:pStyle w:val="Header"/>
            <w:bidi w:val="0"/>
            <w:jc w:val="center"/>
          </w:pPr>
        </w:p>
      </w:tc>
      <w:tc>
        <w:tcPr>
          <w:tcW w:w="3120" w:type="dxa"/>
          <w:tcMar/>
        </w:tcPr>
        <w:p w:rsidR="19F7FE84" w:rsidP="19F7FE84" w:rsidRDefault="19F7FE84" w14:paraId="2DFC4CC4" w14:textId="1BEE3B92">
          <w:pPr>
            <w:pStyle w:val="Header"/>
            <w:bidi w:val="0"/>
            <w:ind w:right="-115"/>
            <w:jc w:val="right"/>
          </w:pPr>
        </w:p>
      </w:tc>
    </w:tr>
  </w:tbl>
  <w:p w:rsidR="19F7FE84" w:rsidP="19F7FE84" w:rsidRDefault="19F7FE84" w14:paraId="36B9E15F" w14:textId="1AD3A05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9F7FE84" w:rsidTr="19F7FE84" w14:paraId="3488FF1C">
      <w:trPr>
        <w:trHeight w:val="300"/>
      </w:trPr>
      <w:tc>
        <w:tcPr>
          <w:tcW w:w="3120" w:type="dxa"/>
          <w:tcMar/>
        </w:tcPr>
        <w:p w:rsidR="19F7FE84" w:rsidP="19F7FE84" w:rsidRDefault="19F7FE84" w14:paraId="46857083" w14:textId="442DE16C">
          <w:pPr>
            <w:pStyle w:val="Header"/>
            <w:bidi w:val="0"/>
            <w:ind w:left="-115"/>
            <w:jc w:val="left"/>
          </w:pPr>
        </w:p>
      </w:tc>
      <w:tc>
        <w:tcPr>
          <w:tcW w:w="3120" w:type="dxa"/>
          <w:tcMar/>
        </w:tcPr>
        <w:p w:rsidR="19F7FE84" w:rsidP="19F7FE84" w:rsidRDefault="19F7FE84" w14:paraId="791E4160" w14:textId="091A14FB">
          <w:pPr>
            <w:pStyle w:val="Header"/>
            <w:bidi w:val="0"/>
            <w:jc w:val="center"/>
          </w:pPr>
        </w:p>
      </w:tc>
      <w:tc>
        <w:tcPr>
          <w:tcW w:w="3120" w:type="dxa"/>
          <w:tcMar/>
        </w:tcPr>
        <w:p w:rsidR="19F7FE84" w:rsidP="19F7FE84" w:rsidRDefault="19F7FE84" w14:paraId="05157269" w14:textId="1D710E41">
          <w:pPr>
            <w:pStyle w:val="Header"/>
            <w:bidi w:val="0"/>
            <w:ind w:right="-115"/>
            <w:jc w:val="right"/>
          </w:pPr>
        </w:p>
      </w:tc>
    </w:tr>
  </w:tbl>
  <w:p w:rsidR="19F7FE84" w:rsidP="19F7FE84" w:rsidRDefault="19F7FE84" w14:paraId="610FD0C3" w14:textId="6D575B23">
    <w:pPr>
      <w:pStyle w:val="Header"/>
      <w:bidi w:val="0"/>
    </w:pPr>
  </w:p>
</w:hdr>
</file>

<file path=word/numbering.xml><?xml version="1.0" encoding="utf-8"?>
<w:numbering xmlns:w="http://schemas.openxmlformats.org/wordprocessingml/2006/main">
  <w:abstractNum xmlns:w="http://schemas.openxmlformats.org/wordprocessingml/2006/main" w:abstractNumId="29">
    <w:nsid w:val="3a0f09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a11c8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2a7e5da3"/>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5b1247e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43981aab"/>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32174b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93a004e"/>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22">
    <w:nsid w:val="6f5a4cb8"/>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45605b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2d1f5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95cea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6c150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b083ab0"/>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16">
    <w:nsid w:val="2c66cd8d"/>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45d8f8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88be60d"/>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2b6b83b6"/>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2f98a1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a05deb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ed9641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4fe6eb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d04d88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28a5193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1b56ca7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1dc31d8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b538e2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34e34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b967c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8e70b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A5136F"/>
    <w:rsid w:val="000634DB"/>
    <w:rsid w:val="009C3156"/>
    <w:rsid w:val="01D65920"/>
    <w:rsid w:val="01E7DBE1"/>
    <w:rsid w:val="02161D0E"/>
    <w:rsid w:val="0234EE54"/>
    <w:rsid w:val="02506CB2"/>
    <w:rsid w:val="02595F1E"/>
    <w:rsid w:val="0282FE09"/>
    <w:rsid w:val="02896DD9"/>
    <w:rsid w:val="02EC62A8"/>
    <w:rsid w:val="02F19472"/>
    <w:rsid w:val="03078D9C"/>
    <w:rsid w:val="030E6EF4"/>
    <w:rsid w:val="03402D10"/>
    <w:rsid w:val="0343DE12"/>
    <w:rsid w:val="03AAE64A"/>
    <w:rsid w:val="041C8B35"/>
    <w:rsid w:val="0423E0ED"/>
    <w:rsid w:val="0433DFF8"/>
    <w:rsid w:val="04482AE2"/>
    <w:rsid w:val="04D91B41"/>
    <w:rsid w:val="04EE3362"/>
    <w:rsid w:val="05081515"/>
    <w:rsid w:val="0580715F"/>
    <w:rsid w:val="05FD45BC"/>
    <w:rsid w:val="06026392"/>
    <w:rsid w:val="06AEB027"/>
    <w:rsid w:val="06BC1077"/>
    <w:rsid w:val="06BC7239"/>
    <w:rsid w:val="07591D0B"/>
    <w:rsid w:val="076093CB"/>
    <w:rsid w:val="07AB9708"/>
    <w:rsid w:val="087AEFBC"/>
    <w:rsid w:val="08A8D2D1"/>
    <w:rsid w:val="08FFC884"/>
    <w:rsid w:val="0933CA18"/>
    <w:rsid w:val="0988F143"/>
    <w:rsid w:val="09924FF4"/>
    <w:rsid w:val="09AA0457"/>
    <w:rsid w:val="09BC18C3"/>
    <w:rsid w:val="09F3266F"/>
    <w:rsid w:val="0A1BD2B3"/>
    <w:rsid w:val="0B2D85A5"/>
    <w:rsid w:val="0BC79399"/>
    <w:rsid w:val="0C58284D"/>
    <w:rsid w:val="0D3CDFF2"/>
    <w:rsid w:val="0D66FC75"/>
    <w:rsid w:val="0EF8FD57"/>
    <w:rsid w:val="0F75A7EB"/>
    <w:rsid w:val="0F95A9A6"/>
    <w:rsid w:val="0FA69CC3"/>
    <w:rsid w:val="0FDF6519"/>
    <w:rsid w:val="100E91D2"/>
    <w:rsid w:val="104FFD12"/>
    <w:rsid w:val="1054773C"/>
    <w:rsid w:val="1075A549"/>
    <w:rsid w:val="1093FEB1"/>
    <w:rsid w:val="10B36084"/>
    <w:rsid w:val="10F231E1"/>
    <w:rsid w:val="113A4E4A"/>
    <w:rsid w:val="1147E04A"/>
    <w:rsid w:val="1190C478"/>
    <w:rsid w:val="11F121D9"/>
    <w:rsid w:val="1251FE55"/>
    <w:rsid w:val="1286ABD6"/>
    <w:rsid w:val="1287AE03"/>
    <w:rsid w:val="129A8759"/>
    <w:rsid w:val="12E9212B"/>
    <w:rsid w:val="131DB7B7"/>
    <w:rsid w:val="135529FD"/>
    <w:rsid w:val="135BC1B5"/>
    <w:rsid w:val="1387DF13"/>
    <w:rsid w:val="1475E945"/>
    <w:rsid w:val="14812410"/>
    <w:rsid w:val="14829808"/>
    <w:rsid w:val="14ACFCDB"/>
    <w:rsid w:val="14AF793E"/>
    <w:rsid w:val="14CB9245"/>
    <w:rsid w:val="14DA9B56"/>
    <w:rsid w:val="14E8BF20"/>
    <w:rsid w:val="14EDF60D"/>
    <w:rsid w:val="1500AF2F"/>
    <w:rsid w:val="150780E8"/>
    <w:rsid w:val="15CAB7B3"/>
    <w:rsid w:val="15D239FD"/>
    <w:rsid w:val="1602DE17"/>
    <w:rsid w:val="1634B0BB"/>
    <w:rsid w:val="16C512C4"/>
    <w:rsid w:val="171B1FE5"/>
    <w:rsid w:val="173D0D03"/>
    <w:rsid w:val="176D934C"/>
    <w:rsid w:val="1777F213"/>
    <w:rsid w:val="178AE567"/>
    <w:rsid w:val="1792E6FA"/>
    <w:rsid w:val="17C60CCB"/>
    <w:rsid w:val="17DC5109"/>
    <w:rsid w:val="17E12BB6"/>
    <w:rsid w:val="18642866"/>
    <w:rsid w:val="187EC54E"/>
    <w:rsid w:val="18BEDC93"/>
    <w:rsid w:val="18D8FEF9"/>
    <w:rsid w:val="18F65177"/>
    <w:rsid w:val="190F8B4B"/>
    <w:rsid w:val="197F8D79"/>
    <w:rsid w:val="19F7FE84"/>
    <w:rsid w:val="1A0CDC83"/>
    <w:rsid w:val="1A2EB81D"/>
    <w:rsid w:val="1A7D53AF"/>
    <w:rsid w:val="1ADFD677"/>
    <w:rsid w:val="1AF75FF2"/>
    <w:rsid w:val="1B3240ED"/>
    <w:rsid w:val="1B567868"/>
    <w:rsid w:val="1B5B8974"/>
    <w:rsid w:val="1BFE3B39"/>
    <w:rsid w:val="1C13D33C"/>
    <w:rsid w:val="1C3B9066"/>
    <w:rsid w:val="1CA75D5F"/>
    <w:rsid w:val="1CD35CC5"/>
    <w:rsid w:val="1CD55611"/>
    <w:rsid w:val="1CE10B09"/>
    <w:rsid w:val="1CFA7B8D"/>
    <w:rsid w:val="1D044546"/>
    <w:rsid w:val="1D308B01"/>
    <w:rsid w:val="1D35EF5A"/>
    <w:rsid w:val="1D55A948"/>
    <w:rsid w:val="1DCDBC43"/>
    <w:rsid w:val="1DD057D8"/>
    <w:rsid w:val="1E7FC767"/>
    <w:rsid w:val="1EA688BE"/>
    <w:rsid w:val="1EA953B4"/>
    <w:rsid w:val="1F4AE27C"/>
    <w:rsid w:val="1FF8D38A"/>
    <w:rsid w:val="203D4593"/>
    <w:rsid w:val="205320C4"/>
    <w:rsid w:val="21010EDC"/>
    <w:rsid w:val="21080A1C"/>
    <w:rsid w:val="2114AA32"/>
    <w:rsid w:val="21325646"/>
    <w:rsid w:val="21434774"/>
    <w:rsid w:val="215148E9"/>
    <w:rsid w:val="21776F37"/>
    <w:rsid w:val="217D3A12"/>
    <w:rsid w:val="21D03256"/>
    <w:rsid w:val="2206A463"/>
    <w:rsid w:val="22193CD0"/>
    <w:rsid w:val="22204FDC"/>
    <w:rsid w:val="22416F37"/>
    <w:rsid w:val="2290E446"/>
    <w:rsid w:val="22C3C97B"/>
    <w:rsid w:val="232C84B6"/>
    <w:rsid w:val="23450D52"/>
    <w:rsid w:val="23984319"/>
    <w:rsid w:val="243698AD"/>
    <w:rsid w:val="244D5300"/>
    <w:rsid w:val="24718F6A"/>
    <w:rsid w:val="25D03E40"/>
    <w:rsid w:val="262BCAC2"/>
    <w:rsid w:val="26784F5A"/>
    <w:rsid w:val="273D30EA"/>
    <w:rsid w:val="2746C81E"/>
    <w:rsid w:val="2755B640"/>
    <w:rsid w:val="2790E6F0"/>
    <w:rsid w:val="2792375E"/>
    <w:rsid w:val="27A7EB70"/>
    <w:rsid w:val="27C842C1"/>
    <w:rsid w:val="281AD6EE"/>
    <w:rsid w:val="2842793B"/>
    <w:rsid w:val="2852F807"/>
    <w:rsid w:val="28750778"/>
    <w:rsid w:val="290E86DD"/>
    <w:rsid w:val="293737BF"/>
    <w:rsid w:val="2965AED2"/>
    <w:rsid w:val="29D62D18"/>
    <w:rsid w:val="29EC5A6A"/>
    <w:rsid w:val="29F970B9"/>
    <w:rsid w:val="2A27FB63"/>
    <w:rsid w:val="2A3DD243"/>
    <w:rsid w:val="2A662B5E"/>
    <w:rsid w:val="2B3045F5"/>
    <w:rsid w:val="2B31FCDF"/>
    <w:rsid w:val="2BC3E118"/>
    <w:rsid w:val="2BCB8D10"/>
    <w:rsid w:val="2BCC883C"/>
    <w:rsid w:val="2BD686F1"/>
    <w:rsid w:val="2BD9ECE9"/>
    <w:rsid w:val="2C03C846"/>
    <w:rsid w:val="2C10A5B1"/>
    <w:rsid w:val="2C60D8B6"/>
    <w:rsid w:val="2C8F9359"/>
    <w:rsid w:val="2CE46B87"/>
    <w:rsid w:val="2DFE0C7C"/>
    <w:rsid w:val="2E05F8E3"/>
    <w:rsid w:val="2E40A8E3"/>
    <w:rsid w:val="2E4DDC1C"/>
    <w:rsid w:val="2E6AD109"/>
    <w:rsid w:val="2E78EC63"/>
    <w:rsid w:val="2E8444AA"/>
    <w:rsid w:val="2EBD4C41"/>
    <w:rsid w:val="2F369AC7"/>
    <w:rsid w:val="2F79868A"/>
    <w:rsid w:val="301572C0"/>
    <w:rsid w:val="301BB211"/>
    <w:rsid w:val="30242020"/>
    <w:rsid w:val="302A57CF"/>
    <w:rsid w:val="30379F7F"/>
    <w:rsid w:val="303DC81B"/>
    <w:rsid w:val="3041F0BA"/>
    <w:rsid w:val="3062AF66"/>
    <w:rsid w:val="30653246"/>
    <w:rsid w:val="3086ECA9"/>
    <w:rsid w:val="30D64796"/>
    <w:rsid w:val="317735EC"/>
    <w:rsid w:val="31851135"/>
    <w:rsid w:val="318D5482"/>
    <w:rsid w:val="319C4191"/>
    <w:rsid w:val="31D58C57"/>
    <w:rsid w:val="31FB7B33"/>
    <w:rsid w:val="326245C0"/>
    <w:rsid w:val="32A71579"/>
    <w:rsid w:val="32B3BAC5"/>
    <w:rsid w:val="32BF318A"/>
    <w:rsid w:val="32D1BDB0"/>
    <w:rsid w:val="336514B5"/>
    <w:rsid w:val="3370ABE6"/>
    <w:rsid w:val="34340A0E"/>
    <w:rsid w:val="3461CEE0"/>
    <w:rsid w:val="349B86F2"/>
    <w:rsid w:val="34A5B2B9"/>
    <w:rsid w:val="34AD3A14"/>
    <w:rsid w:val="34CD1B73"/>
    <w:rsid w:val="34EBB717"/>
    <w:rsid w:val="35809969"/>
    <w:rsid w:val="35B82F92"/>
    <w:rsid w:val="35FA948E"/>
    <w:rsid w:val="360B2EDD"/>
    <w:rsid w:val="3614B83D"/>
    <w:rsid w:val="36220B14"/>
    <w:rsid w:val="36323DCF"/>
    <w:rsid w:val="364826BD"/>
    <w:rsid w:val="36F26C3C"/>
    <w:rsid w:val="371941DB"/>
    <w:rsid w:val="3768E006"/>
    <w:rsid w:val="3783AAAC"/>
    <w:rsid w:val="37D0B5C2"/>
    <w:rsid w:val="381D4F94"/>
    <w:rsid w:val="3839A30E"/>
    <w:rsid w:val="3882BD61"/>
    <w:rsid w:val="38897D3A"/>
    <w:rsid w:val="3902F932"/>
    <w:rsid w:val="3913933B"/>
    <w:rsid w:val="39B2B264"/>
    <w:rsid w:val="39B5B692"/>
    <w:rsid w:val="39E4EB38"/>
    <w:rsid w:val="3A209FC0"/>
    <w:rsid w:val="3A7B4DDC"/>
    <w:rsid w:val="3A981FA4"/>
    <w:rsid w:val="3B1EC854"/>
    <w:rsid w:val="3B5CF9ED"/>
    <w:rsid w:val="3C33EC00"/>
    <w:rsid w:val="3C962C6B"/>
    <w:rsid w:val="3CB0DDF5"/>
    <w:rsid w:val="3CE992A4"/>
    <w:rsid w:val="3D09A050"/>
    <w:rsid w:val="3D7D6023"/>
    <w:rsid w:val="3DE3A731"/>
    <w:rsid w:val="3E89ACE2"/>
    <w:rsid w:val="3ED822A5"/>
    <w:rsid w:val="3F24E5EA"/>
    <w:rsid w:val="3F332712"/>
    <w:rsid w:val="3F82C4CB"/>
    <w:rsid w:val="3F8E7AAB"/>
    <w:rsid w:val="3F985316"/>
    <w:rsid w:val="3F9B1F18"/>
    <w:rsid w:val="3FB77A13"/>
    <w:rsid w:val="3FEE148F"/>
    <w:rsid w:val="403DE8F7"/>
    <w:rsid w:val="406F40AC"/>
    <w:rsid w:val="40AD7F80"/>
    <w:rsid w:val="416764AF"/>
    <w:rsid w:val="4217C8A7"/>
    <w:rsid w:val="424C0552"/>
    <w:rsid w:val="429B374C"/>
    <w:rsid w:val="42CC726B"/>
    <w:rsid w:val="42DA5928"/>
    <w:rsid w:val="433B0C19"/>
    <w:rsid w:val="4378A92F"/>
    <w:rsid w:val="44106745"/>
    <w:rsid w:val="44113A3E"/>
    <w:rsid w:val="44356AC5"/>
    <w:rsid w:val="44384015"/>
    <w:rsid w:val="4441046C"/>
    <w:rsid w:val="4453AA66"/>
    <w:rsid w:val="445A3967"/>
    <w:rsid w:val="44839BB2"/>
    <w:rsid w:val="44C9A83E"/>
    <w:rsid w:val="45394CEE"/>
    <w:rsid w:val="46C9F010"/>
    <w:rsid w:val="46D451BA"/>
    <w:rsid w:val="46DC6CCD"/>
    <w:rsid w:val="46E99920"/>
    <w:rsid w:val="472FDB1C"/>
    <w:rsid w:val="47923211"/>
    <w:rsid w:val="47DEA438"/>
    <w:rsid w:val="47EBDE8E"/>
    <w:rsid w:val="4811C1FC"/>
    <w:rsid w:val="4829949A"/>
    <w:rsid w:val="48339BBC"/>
    <w:rsid w:val="48A395F1"/>
    <w:rsid w:val="492C5563"/>
    <w:rsid w:val="494DD13D"/>
    <w:rsid w:val="49983991"/>
    <w:rsid w:val="4A1B5B46"/>
    <w:rsid w:val="4A702730"/>
    <w:rsid w:val="4B6EDA4E"/>
    <w:rsid w:val="4BA15FAB"/>
    <w:rsid w:val="4C13E1D2"/>
    <w:rsid w:val="4C19DA40"/>
    <w:rsid w:val="4D164835"/>
    <w:rsid w:val="4D1CCB6F"/>
    <w:rsid w:val="4D1DAED5"/>
    <w:rsid w:val="4D30C538"/>
    <w:rsid w:val="4D39FE8C"/>
    <w:rsid w:val="4D547DEA"/>
    <w:rsid w:val="4D6352F8"/>
    <w:rsid w:val="4D9851D7"/>
    <w:rsid w:val="4DDD631D"/>
    <w:rsid w:val="4E3D1772"/>
    <w:rsid w:val="4E69F2F7"/>
    <w:rsid w:val="4F148D29"/>
    <w:rsid w:val="4F4BAE7E"/>
    <w:rsid w:val="4F53DECB"/>
    <w:rsid w:val="4FAB7CA1"/>
    <w:rsid w:val="4FD096F7"/>
    <w:rsid w:val="50168C4B"/>
    <w:rsid w:val="501B13AE"/>
    <w:rsid w:val="503C93D2"/>
    <w:rsid w:val="50A0D34B"/>
    <w:rsid w:val="50E5F2E6"/>
    <w:rsid w:val="511B4A5D"/>
    <w:rsid w:val="5173D70A"/>
    <w:rsid w:val="517FE739"/>
    <w:rsid w:val="51A49DC4"/>
    <w:rsid w:val="526A4D8A"/>
    <w:rsid w:val="5294B891"/>
    <w:rsid w:val="52B255BE"/>
    <w:rsid w:val="52E80CAA"/>
    <w:rsid w:val="534758C5"/>
    <w:rsid w:val="534C4935"/>
    <w:rsid w:val="535200C1"/>
    <w:rsid w:val="53730745"/>
    <w:rsid w:val="5394D794"/>
    <w:rsid w:val="53E87EAE"/>
    <w:rsid w:val="53F2F593"/>
    <w:rsid w:val="54E7C80F"/>
    <w:rsid w:val="5515C7E2"/>
    <w:rsid w:val="55493D28"/>
    <w:rsid w:val="5566D751"/>
    <w:rsid w:val="558BF0D0"/>
    <w:rsid w:val="559EAD55"/>
    <w:rsid w:val="55F88197"/>
    <w:rsid w:val="5640949D"/>
    <w:rsid w:val="5641A7EF"/>
    <w:rsid w:val="5655E8DD"/>
    <w:rsid w:val="56B744A4"/>
    <w:rsid w:val="56CF5E7E"/>
    <w:rsid w:val="56E9BB6D"/>
    <w:rsid w:val="573952F1"/>
    <w:rsid w:val="574A8149"/>
    <w:rsid w:val="57888534"/>
    <w:rsid w:val="579EDB3D"/>
    <w:rsid w:val="57AE999E"/>
    <w:rsid w:val="57BAF82F"/>
    <w:rsid w:val="581F0C04"/>
    <w:rsid w:val="5836AD97"/>
    <w:rsid w:val="584CAD40"/>
    <w:rsid w:val="58806291"/>
    <w:rsid w:val="59320B56"/>
    <w:rsid w:val="594B34B5"/>
    <w:rsid w:val="59824DA3"/>
    <w:rsid w:val="599CB5C0"/>
    <w:rsid w:val="59C35FAC"/>
    <w:rsid w:val="5A2E71BC"/>
    <w:rsid w:val="5A30BC2E"/>
    <w:rsid w:val="5A3EFE34"/>
    <w:rsid w:val="5A613EA8"/>
    <w:rsid w:val="5A7C5101"/>
    <w:rsid w:val="5A8AD963"/>
    <w:rsid w:val="5AAF51D9"/>
    <w:rsid w:val="5AC870B4"/>
    <w:rsid w:val="5AD3CC52"/>
    <w:rsid w:val="5B3A1667"/>
    <w:rsid w:val="5BB532F5"/>
    <w:rsid w:val="5BC14AED"/>
    <w:rsid w:val="5C991751"/>
    <w:rsid w:val="5CBE589C"/>
    <w:rsid w:val="5CF0A696"/>
    <w:rsid w:val="5D110461"/>
    <w:rsid w:val="5D33077B"/>
    <w:rsid w:val="5D3911C5"/>
    <w:rsid w:val="5D95993C"/>
    <w:rsid w:val="5DCB71C2"/>
    <w:rsid w:val="5DCDA066"/>
    <w:rsid w:val="5E1D800B"/>
    <w:rsid w:val="5E365BEC"/>
    <w:rsid w:val="5E3D8A86"/>
    <w:rsid w:val="5E4D343A"/>
    <w:rsid w:val="5E84169C"/>
    <w:rsid w:val="5E99DF75"/>
    <w:rsid w:val="5ED0F81A"/>
    <w:rsid w:val="5EF690EB"/>
    <w:rsid w:val="5F0EBD71"/>
    <w:rsid w:val="5F141FEA"/>
    <w:rsid w:val="5F2E2209"/>
    <w:rsid w:val="5F94711E"/>
    <w:rsid w:val="5FD70ED8"/>
    <w:rsid w:val="5FE182B4"/>
    <w:rsid w:val="5FFED621"/>
    <w:rsid w:val="601C26EA"/>
    <w:rsid w:val="6046AB68"/>
    <w:rsid w:val="6079F7DA"/>
    <w:rsid w:val="60DC4EB0"/>
    <w:rsid w:val="610030EF"/>
    <w:rsid w:val="611A08E3"/>
    <w:rsid w:val="61713473"/>
    <w:rsid w:val="6234E790"/>
    <w:rsid w:val="627A6917"/>
    <w:rsid w:val="629A1ECC"/>
    <w:rsid w:val="62BC85D7"/>
    <w:rsid w:val="62BCBBAC"/>
    <w:rsid w:val="6353AAAF"/>
    <w:rsid w:val="637FAE70"/>
    <w:rsid w:val="638C9664"/>
    <w:rsid w:val="63B80701"/>
    <w:rsid w:val="63D2D1B4"/>
    <w:rsid w:val="644820E6"/>
    <w:rsid w:val="64504F44"/>
    <w:rsid w:val="646936DA"/>
    <w:rsid w:val="64865E62"/>
    <w:rsid w:val="64DBAA6D"/>
    <w:rsid w:val="64DDA479"/>
    <w:rsid w:val="65485C14"/>
    <w:rsid w:val="65615626"/>
    <w:rsid w:val="656EEA5D"/>
    <w:rsid w:val="658A1152"/>
    <w:rsid w:val="65A0E35B"/>
    <w:rsid w:val="65D13DE4"/>
    <w:rsid w:val="66346CE3"/>
    <w:rsid w:val="6634B5EF"/>
    <w:rsid w:val="666786A7"/>
    <w:rsid w:val="669F9E25"/>
    <w:rsid w:val="66C9DF38"/>
    <w:rsid w:val="67495996"/>
    <w:rsid w:val="67FE7551"/>
    <w:rsid w:val="6803009B"/>
    <w:rsid w:val="68553855"/>
    <w:rsid w:val="687AB567"/>
    <w:rsid w:val="68BB9A6B"/>
    <w:rsid w:val="68C9D9BF"/>
    <w:rsid w:val="68E3CEA3"/>
    <w:rsid w:val="692D18AA"/>
    <w:rsid w:val="6986875C"/>
    <w:rsid w:val="69A1DC83"/>
    <w:rsid w:val="69BA5EBC"/>
    <w:rsid w:val="69F8A9C1"/>
    <w:rsid w:val="6A03EDD0"/>
    <w:rsid w:val="6A14D2AD"/>
    <w:rsid w:val="6A490D88"/>
    <w:rsid w:val="6A8B9E3C"/>
    <w:rsid w:val="6AA4A234"/>
    <w:rsid w:val="6AA9A6CA"/>
    <w:rsid w:val="6ABB92A8"/>
    <w:rsid w:val="6B3853BB"/>
    <w:rsid w:val="6B4ED280"/>
    <w:rsid w:val="6B6C1F5E"/>
    <w:rsid w:val="6B9050FC"/>
    <w:rsid w:val="6BE64384"/>
    <w:rsid w:val="6C133FC5"/>
    <w:rsid w:val="6C382996"/>
    <w:rsid w:val="6C3CBBD2"/>
    <w:rsid w:val="6C7E20F5"/>
    <w:rsid w:val="6CDF84C9"/>
    <w:rsid w:val="6D113CA2"/>
    <w:rsid w:val="6D1871F8"/>
    <w:rsid w:val="6DEAA40E"/>
    <w:rsid w:val="6E116952"/>
    <w:rsid w:val="6E79C8A6"/>
    <w:rsid w:val="6E8775A2"/>
    <w:rsid w:val="6EAC8EB5"/>
    <w:rsid w:val="6F2F7212"/>
    <w:rsid w:val="6F803FFE"/>
    <w:rsid w:val="6FC60CB8"/>
    <w:rsid w:val="6FCB23F6"/>
    <w:rsid w:val="6FD042FE"/>
    <w:rsid w:val="6FD92B50"/>
    <w:rsid w:val="704F35F3"/>
    <w:rsid w:val="707015FA"/>
    <w:rsid w:val="70CAD0B7"/>
    <w:rsid w:val="70F487CB"/>
    <w:rsid w:val="71637230"/>
    <w:rsid w:val="7173561B"/>
    <w:rsid w:val="71CA3E86"/>
    <w:rsid w:val="720090F1"/>
    <w:rsid w:val="72767432"/>
    <w:rsid w:val="7347E752"/>
    <w:rsid w:val="74A5136F"/>
    <w:rsid w:val="74AAE84A"/>
    <w:rsid w:val="74F05E25"/>
    <w:rsid w:val="75469C61"/>
    <w:rsid w:val="757BAE44"/>
    <w:rsid w:val="76106F94"/>
    <w:rsid w:val="7628CB15"/>
    <w:rsid w:val="767BCBF8"/>
    <w:rsid w:val="76B4DCBA"/>
    <w:rsid w:val="7747067E"/>
    <w:rsid w:val="777DB09D"/>
    <w:rsid w:val="77928EA1"/>
    <w:rsid w:val="77D1AFF9"/>
    <w:rsid w:val="77EA2B20"/>
    <w:rsid w:val="7835F191"/>
    <w:rsid w:val="7846F243"/>
    <w:rsid w:val="78A4DBB5"/>
    <w:rsid w:val="79D1822F"/>
    <w:rsid w:val="7A5FEAA5"/>
    <w:rsid w:val="7A62B135"/>
    <w:rsid w:val="7AD4A1ED"/>
    <w:rsid w:val="7B13F969"/>
    <w:rsid w:val="7B375297"/>
    <w:rsid w:val="7B545616"/>
    <w:rsid w:val="7B91DF09"/>
    <w:rsid w:val="7B9778BC"/>
    <w:rsid w:val="7BE266B7"/>
    <w:rsid w:val="7CA3A452"/>
    <w:rsid w:val="7D213C8A"/>
    <w:rsid w:val="7D54FBD8"/>
    <w:rsid w:val="7D569390"/>
    <w:rsid w:val="7D836978"/>
    <w:rsid w:val="7DCC4D15"/>
    <w:rsid w:val="7DCC8773"/>
    <w:rsid w:val="7DD3847F"/>
    <w:rsid w:val="7E4E02FB"/>
    <w:rsid w:val="7EB9B27A"/>
    <w:rsid w:val="7EBCBF3E"/>
    <w:rsid w:val="7F02C264"/>
    <w:rsid w:val="7F338D62"/>
    <w:rsid w:val="7F4624E3"/>
    <w:rsid w:val="7F478BD2"/>
    <w:rsid w:val="7FA0C62F"/>
    <w:rsid w:val="7FC8B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5136F"/>
  <w15:chartTrackingRefBased/>
  <w15:docId w15:val="{05070013-BA36-478A-9C03-9B378254B3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2595F1E"/>
    <w:pPr>
      <w:spacing/>
      <w:ind w:left="720"/>
      <w:contextualSpacing/>
    </w:pPr>
  </w:style>
  <w:style w:type="paragraph" w:styleId="NoSpacing">
    <w:uiPriority w:val="1"/>
    <w:name w:val="No Spacing"/>
    <w:qFormat/>
    <w:rsid w:val="30653246"/>
    <w:pPr>
      <w:spacing w:after="0"/>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Header">
    <w:uiPriority w:val="99"/>
    <w:name w:val="header"/>
    <w:basedOn w:val="Normal"/>
    <w:unhideWhenUsed/>
    <w:rsid w:val="19F7FE84"/>
    <w:pPr>
      <w:tabs>
        <w:tab w:val="center" w:leader="none" w:pos="4680"/>
        <w:tab w:val="right" w:leader="none" w:pos="9360"/>
      </w:tabs>
      <w:spacing w:after="0" w:line="240" w:lineRule="auto"/>
    </w:pPr>
  </w:style>
  <w:style w:type="paragraph" w:styleId="Footer">
    <w:uiPriority w:val="99"/>
    <w:name w:val="footer"/>
    <w:basedOn w:val="Normal"/>
    <w:unhideWhenUsed/>
    <w:rsid w:val="19F7FE8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tasks.xml><?xml version="1.0" encoding="utf-8"?>
<t:Tasks xmlns:t="http://schemas.microsoft.com/office/tasks/2019/documenttasks" xmlns:oel="http://schemas.microsoft.com/office/2019/extlst">
  <t:Task id="{A4FD3CF2-5A82-432B-9680-D037871A5102}">
    <t:Anchor>
      <t:Comment id="1826878625"/>
    </t:Anchor>
    <t:History>
      <t:Event id="{BE4A9BB2-4387-4212-93A6-7CB8E74F888D}" time="2025-12-02T20:32:15.659Z">
        <t:Attribution userId="S::klyons@ccslib.org::2916a316-c70b-4c60-9199-fc4f6594eed6" userProvider="AD" userName="Kiara Lyons"/>
        <t:Anchor>
          <t:Comment id="1826878625"/>
        </t:Anchor>
        <t:Create/>
      </t:Event>
      <t:Event id="{5B79925A-6438-49A4-B6E8-64363C8F656E}" time="2025-12-02T20:32:15.659Z">
        <t:Attribution userId="S::klyons@ccslib.org::2916a316-c70b-4c60-9199-fc4f6594eed6" userProvider="AD" userName="Kiara Lyons"/>
        <t:Anchor>
          <t:Comment id="1826878625"/>
        </t:Anchor>
        <t:Assign userId="S::mlanders@ccslib.org::07da9021-f6ba-44e0-a1fa-c81110e01fa0" userProvider="AD" userName="Mieko Landers"/>
      </t:Event>
      <t:Event id="{CF17D298-2D5E-492A-B8C5-EF784DA1BDA7}" time="2025-12-02T20:32:15.659Z">
        <t:Attribution userId="S::klyons@ccslib.org::2916a316-c70b-4c60-9199-fc4f6594eed6" userProvider="AD" userName="Kiara Lyons"/>
        <t:Anchor>
          <t:Comment id="1826878625"/>
        </t:Anchor>
        <t:SetTitle title="@Mieko Landers Please take a look and share feedback/make any edits you see fit. Thank you!"/>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abaaf184e0b749f3" /><Relationship Type="http://schemas.microsoft.com/office/2011/relationships/people" Target="people.xml" Id="Rf9def68d905e4199" /><Relationship Type="http://schemas.openxmlformats.org/officeDocument/2006/relationships/webSettings" Target="webSettings.xml" Id="rId3" /><Relationship Type="http://schemas.microsoft.com/office/2016/09/relationships/commentsIds" Target="commentsIds.xml" Id="R8e7adb32febd40f4" /><Relationship Type="http://schemas.microsoft.com/office/2011/relationships/commentsExtended" Target="commentsExtended.xml" Id="R6611ca04ab5743c7" /><Relationship Type="http://schemas.openxmlformats.org/officeDocument/2006/relationships/settings" Target="settings.xml" Id="rId2" /><Relationship Type="http://schemas.openxmlformats.org/officeDocument/2006/relationships/footer" Target="footer.xml" Id="Rd2b937daeee04511" /><Relationship Type="http://schemas.openxmlformats.org/officeDocument/2006/relationships/styles" Target="styles.xml" Id="rId1" /><Relationship Type="http://schemas.openxmlformats.org/officeDocument/2006/relationships/customXml" Target="../customXml/item3.xml" Id="rId1279414868" /><Relationship Type="http://schemas.openxmlformats.org/officeDocument/2006/relationships/theme" Target="theme/theme1.xml" Id="rId5" /><Relationship Type="http://schemas.openxmlformats.org/officeDocument/2006/relationships/customXml" Target="../customXml/item2.xml" Id="rId1279414867" /><Relationship Type="http://schemas.microsoft.com/office/2019/05/relationships/documenttasks" Target="tasks.xml" Id="Rfca1b12040014807" /><Relationship Type="http://schemas.openxmlformats.org/officeDocument/2006/relationships/fontTable" Target="fontTable.xml" Id="rId4" /><Relationship Type="http://schemas.openxmlformats.org/officeDocument/2006/relationships/header" Target="header.xml" Id="Rc2860ff535b54f73" /><Relationship Type="http://schemas.openxmlformats.org/officeDocument/2006/relationships/customXml" Target="../customXml/item1.xml" Id="rId1279414866" /><Relationship Type="http://schemas.openxmlformats.org/officeDocument/2006/relationships/image" Target="/media/image3.png" Id="rId28295229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7FD8AEDA893740B2E2B561320165F3" ma:contentTypeVersion="18" ma:contentTypeDescription="Create a new document." ma:contentTypeScope="" ma:versionID="d41adc17b9250334b9ac84912f0d2ce9">
  <xsd:schema xmlns:xsd="http://www.w3.org/2001/XMLSchema" xmlns:xs="http://www.w3.org/2001/XMLSchema" xmlns:p="http://schemas.microsoft.com/office/2006/metadata/properties" xmlns:ns2="49174984-12fa-4a24-9ef6-8a7dc6c2db71" xmlns:ns3="04fb2b99-be89-4f45-b37c-be1ef0c04955" targetNamespace="http://schemas.microsoft.com/office/2006/metadata/properties" ma:root="true" ma:fieldsID="0ad1b2399b7f633cc487ed97dc42fae8" ns2:_="" ns3:_="">
    <xsd:import namespace="49174984-12fa-4a24-9ef6-8a7dc6c2db71"/>
    <xsd:import namespace="04fb2b99-be89-4f45-b37c-be1ef0c049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74984-12fa-4a24-9ef6-8a7dc6c2db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a66db-708c-4f1a-b3bc-bbce3a8f22fd}" ma:internalName="TaxCatchAll" ma:showField="CatchAllData" ma:web="49174984-12fa-4a24-9ef6-8a7dc6c2db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b2b99-be89-4f45-b37c-be1ef0c049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8242fc-8867-421b-8d4f-f4d5bb5187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fb2b99-be89-4f45-b37c-be1ef0c04955">
      <Terms xmlns="http://schemas.microsoft.com/office/infopath/2007/PartnerControls"/>
    </lcf76f155ced4ddcb4097134ff3c332f>
    <TaxCatchAll xmlns="49174984-12fa-4a24-9ef6-8a7dc6c2db71" xsi:nil="true"/>
  </documentManagement>
</p:properties>
</file>

<file path=customXml/itemProps1.xml><?xml version="1.0" encoding="utf-8"?>
<ds:datastoreItem xmlns:ds="http://schemas.openxmlformats.org/officeDocument/2006/customXml" ds:itemID="{2321AAF8-D360-450B-9BEA-D6D1A7CBE978}"/>
</file>

<file path=customXml/itemProps2.xml><?xml version="1.0" encoding="utf-8"?>
<ds:datastoreItem xmlns:ds="http://schemas.openxmlformats.org/officeDocument/2006/customXml" ds:itemID="{255A3303-27E7-4FBF-BACA-5815277F2441}"/>
</file>

<file path=customXml/itemProps3.xml><?xml version="1.0" encoding="utf-8"?>
<ds:datastoreItem xmlns:ds="http://schemas.openxmlformats.org/officeDocument/2006/customXml" ds:itemID="{00846CF6-47BA-4454-9716-F6B3AC83973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Kiara Lyons</dc:creator>
  <keywords/>
  <dc:description/>
  <lastModifiedBy>Kiara Lyons</lastModifiedBy>
  <dcterms:created xsi:type="dcterms:W3CDTF">2025-11-05T15:26:12.0000000Z</dcterms:created>
  <dcterms:modified xsi:type="dcterms:W3CDTF">2026-03-10T19:27:39.0055759Z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0x010100417FD8AEDA893740B2E2B561320165F3</vt:lpwstr>
  </property>
  <property fmtid="{D5CDD505-2E9C-101B-9397-08002B2CF9AE}" pid="3" name="MediaServiceImageTags">
    <vt:lpwstr/>
  </property>
</Properties>
</file>