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EBB5C" w14:textId="77777777" w:rsidR="00566512" w:rsidRPr="005F1EDF" w:rsidRDefault="00F04F19" w:rsidP="00D512C9">
      <w:pPr>
        <w:spacing w:after="0"/>
        <w:jc w:val="center"/>
        <w:rPr>
          <w:rFonts w:ascii="Times New Roman" w:hAnsi="Times New Roman" w:cs="Times New Roman"/>
          <w:b/>
        </w:rPr>
      </w:pPr>
      <w:r w:rsidRPr="005F1EDF">
        <w:rPr>
          <w:rFonts w:ascii="Times New Roman" w:hAnsi="Times New Roman" w:cs="Times New Roman"/>
          <w:b/>
        </w:rPr>
        <w:t xml:space="preserve">CCS Catalog and Metadata Management Technical Group </w:t>
      </w:r>
    </w:p>
    <w:p w14:paraId="00CC8085" w14:textId="77777777" w:rsidR="00F5046F" w:rsidRDefault="00084921" w:rsidP="00D512C9">
      <w:pPr>
        <w:spacing w:after="0"/>
        <w:jc w:val="center"/>
        <w:rPr>
          <w:rFonts w:ascii="Times New Roman" w:hAnsi="Times New Roman" w:cs="Times New Roman"/>
          <w:b/>
        </w:rPr>
      </w:pPr>
      <w:r w:rsidRPr="00084921">
        <w:rPr>
          <w:rFonts w:ascii="Times New Roman" w:hAnsi="Times New Roman" w:cs="Times New Roman"/>
          <w:b/>
        </w:rPr>
        <w:t xml:space="preserve">CCS, Fishbowl </w:t>
      </w:r>
    </w:p>
    <w:p w14:paraId="3D918D77" w14:textId="13ECDC4F" w:rsidR="00F5046F" w:rsidRDefault="00084921" w:rsidP="00D512C9">
      <w:pPr>
        <w:spacing w:after="0"/>
        <w:jc w:val="center"/>
        <w:rPr>
          <w:rFonts w:ascii="Times New Roman" w:hAnsi="Times New Roman" w:cs="Times New Roman"/>
          <w:b/>
        </w:rPr>
      </w:pPr>
      <w:r w:rsidRPr="00084921">
        <w:rPr>
          <w:rFonts w:ascii="Times New Roman" w:hAnsi="Times New Roman" w:cs="Times New Roman"/>
          <w:b/>
        </w:rPr>
        <w:t xml:space="preserve">200 Tri-State International Drive, Lincolnshire, IL </w:t>
      </w:r>
    </w:p>
    <w:p w14:paraId="23D36398" w14:textId="3FD3DB51" w:rsidR="00566512" w:rsidRPr="005F1EDF" w:rsidRDefault="008829D2" w:rsidP="00D512C9">
      <w:pPr>
        <w:spacing w:after="0"/>
        <w:jc w:val="center"/>
        <w:rPr>
          <w:rFonts w:ascii="Times New Roman" w:hAnsi="Times New Roman" w:cs="Times New Roman"/>
          <w:b/>
        </w:rPr>
      </w:pPr>
      <w:r>
        <w:rPr>
          <w:rFonts w:ascii="Times New Roman" w:hAnsi="Times New Roman" w:cs="Times New Roman"/>
          <w:b/>
        </w:rPr>
        <w:t>May</w:t>
      </w:r>
      <w:r w:rsidR="00F04F19" w:rsidRPr="005F1EDF">
        <w:rPr>
          <w:rFonts w:ascii="Times New Roman" w:hAnsi="Times New Roman" w:cs="Times New Roman"/>
          <w:b/>
        </w:rPr>
        <w:t xml:space="preserve"> </w:t>
      </w:r>
      <w:r>
        <w:rPr>
          <w:rFonts w:ascii="Times New Roman" w:hAnsi="Times New Roman" w:cs="Times New Roman"/>
          <w:b/>
        </w:rPr>
        <w:t>2</w:t>
      </w:r>
      <w:r w:rsidR="00944DBE">
        <w:rPr>
          <w:rFonts w:ascii="Times New Roman" w:hAnsi="Times New Roman" w:cs="Times New Roman"/>
          <w:b/>
        </w:rPr>
        <w:t>1</w:t>
      </w:r>
      <w:r w:rsidR="00F04F19" w:rsidRPr="005F1EDF">
        <w:rPr>
          <w:rFonts w:ascii="Times New Roman" w:hAnsi="Times New Roman" w:cs="Times New Roman"/>
          <w:b/>
        </w:rPr>
        <w:t>, 202</w:t>
      </w:r>
      <w:r w:rsidR="00944DBE">
        <w:rPr>
          <w:rFonts w:ascii="Times New Roman" w:hAnsi="Times New Roman" w:cs="Times New Roman"/>
          <w:b/>
        </w:rPr>
        <w:t>5</w:t>
      </w:r>
    </w:p>
    <w:p w14:paraId="2A030501" w14:textId="143111A1" w:rsidR="00F04F19" w:rsidRPr="005F1EDF" w:rsidRDefault="00944DBE" w:rsidP="00D512C9">
      <w:pPr>
        <w:spacing w:after="0"/>
        <w:jc w:val="center"/>
        <w:rPr>
          <w:rFonts w:ascii="Times New Roman" w:hAnsi="Times New Roman" w:cs="Times New Roman"/>
          <w:b/>
        </w:rPr>
      </w:pPr>
      <w:r>
        <w:rPr>
          <w:rFonts w:ascii="Times New Roman" w:hAnsi="Times New Roman" w:cs="Times New Roman"/>
          <w:b/>
        </w:rPr>
        <w:t>10</w:t>
      </w:r>
      <w:r w:rsidR="00F04F19" w:rsidRPr="005F1EDF">
        <w:rPr>
          <w:rFonts w:ascii="Times New Roman" w:hAnsi="Times New Roman" w:cs="Times New Roman"/>
          <w:b/>
        </w:rPr>
        <w:t xml:space="preserve"> am</w:t>
      </w:r>
    </w:p>
    <w:p w14:paraId="286CFEEE" w14:textId="5B1687DE" w:rsidR="008001FB" w:rsidRPr="005F1EDF" w:rsidRDefault="008001FB" w:rsidP="00D512C9">
      <w:pPr>
        <w:spacing w:after="0"/>
        <w:rPr>
          <w:rFonts w:ascii="Times New Roman" w:hAnsi="Times New Roman" w:cs="Times New Roman"/>
          <w:bCs/>
        </w:rPr>
      </w:pPr>
    </w:p>
    <w:p w14:paraId="5A56125E" w14:textId="2622BF07" w:rsidR="008001FB" w:rsidRPr="005F1EDF" w:rsidRDefault="008001FB" w:rsidP="00D512C9">
      <w:pPr>
        <w:pStyle w:val="ListParagraph"/>
        <w:numPr>
          <w:ilvl w:val="0"/>
          <w:numId w:val="12"/>
        </w:numPr>
        <w:spacing w:after="0"/>
        <w:rPr>
          <w:rFonts w:ascii="Times New Roman" w:hAnsi="Times New Roman" w:cs="Times New Roman"/>
          <w:b/>
        </w:rPr>
      </w:pPr>
      <w:r w:rsidRPr="005F1EDF">
        <w:rPr>
          <w:rFonts w:ascii="Times New Roman" w:hAnsi="Times New Roman" w:cs="Times New Roman"/>
          <w:b/>
        </w:rPr>
        <w:t xml:space="preserve">Call to order </w:t>
      </w:r>
      <w:r w:rsidRPr="005F1EDF">
        <w:rPr>
          <w:rFonts w:ascii="Times New Roman" w:hAnsi="Times New Roman" w:cs="Times New Roman"/>
        </w:rPr>
        <w:t xml:space="preserve">Chair, Kim called the meeting to order at </w:t>
      </w:r>
      <w:r w:rsidR="00F71325">
        <w:rPr>
          <w:rFonts w:ascii="Times New Roman" w:hAnsi="Times New Roman" w:cs="Times New Roman"/>
        </w:rPr>
        <w:t>10:0</w:t>
      </w:r>
      <w:r w:rsidR="008829D2">
        <w:rPr>
          <w:rFonts w:ascii="Times New Roman" w:hAnsi="Times New Roman" w:cs="Times New Roman"/>
        </w:rPr>
        <w:t>3</w:t>
      </w:r>
    </w:p>
    <w:p w14:paraId="4B694A52" w14:textId="77777777" w:rsidR="005F1EDF" w:rsidRPr="005F1EDF" w:rsidRDefault="005F1EDF" w:rsidP="00D512C9">
      <w:pPr>
        <w:pStyle w:val="ListParagraph"/>
        <w:spacing w:after="0"/>
        <w:ind w:left="360"/>
        <w:rPr>
          <w:rFonts w:ascii="Times New Roman" w:hAnsi="Times New Roman" w:cs="Times New Roman"/>
          <w:b/>
        </w:rPr>
      </w:pPr>
    </w:p>
    <w:p w14:paraId="1798BD7D" w14:textId="0065887D" w:rsidR="005F1EDF" w:rsidRPr="005F1EDF" w:rsidRDefault="00316B27" w:rsidP="00D512C9">
      <w:pPr>
        <w:pStyle w:val="ListParagraph"/>
        <w:numPr>
          <w:ilvl w:val="0"/>
          <w:numId w:val="12"/>
        </w:numPr>
        <w:spacing w:after="0"/>
        <w:rPr>
          <w:rFonts w:ascii="Times New Roman" w:hAnsi="Times New Roman" w:cs="Times New Roman"/>
          <w:b/>
        </w:rPr>
      </w:pPr>
      <w:r w:rsidRPr="005F1EDF">
        <w:rPr>
          <w:rFonts w:ascii="Times New Roman" w:hAnsi="Times New Roman" w:cs="Times New Roman"/>
          <w:b/>
          <w:bCs/>
        </w:rPr>
        <w:t xml:space="preserve">Approval of </w:t>
      </w:r>
      <w:hyperlink r:id="rId10" w:history="1">
        <w:r w:rsidRPr="00461BD8">
          <w:rPr>
            <w:rStyle w:val="Hyperlink"/>
            <w:rFonts w:ascii="Times New Roman" w:hAnsi="Times New Roman" w:cs="Times New Roman"/>
            <w:b/>
            <w:bCs/>
          </w:rPr>
          <w:t>minutes</w:t>
        </w:r>
      </w:hyperlink>
      <w:r w:rsidRPr="005F1EDF">
        <w:rPr>
          <w:rFonts w:ascii="Times New Roman" w:hAnsi="Times New Roman" w:cs="Times New Roman"/>
          <w:b/>
          <w:bCs/>
        </w:rPr>
        <w:t xml:space="preserve"> from </w:t>
      </w:r>
      <w:r w:rsidR="005E504E" w:rsidRPr="006B14D7">
        <w:rPr>
          <w:rFonts w:ascii="Times New Roman" w:hAnsi="Times New Roman" w:cs="Times New Roman"/>
          <w:b/>
          <w:bCs/>
        </w:rPr>
        <w:t>February 19</w:t>
      </w:r>
      <w:r w:rsidR="008001FB" w:rsidRPr="006B14D7">
        <w:rPr>
          <w:rFonts w:ascii="Times New Roman" w:hAnsi="Times New Roman" w:cs="Times New Roman"/>
          <w:b/>
          <w:bCs/>
        </w:rPr>
        <w:t xml:space="preserve">, 2024, </w:t>
      </w:r>
      <w:r w:rsidR="008001FB" w:rsidRPr="005F1EDF">
        <w:rPr>
          <w:rFonts w:ascii="Times New Roman" w:hAnsi="Times New Roman" w:cs="Times New Roman"/>
          <w:b/>
          <w:bCs/>
        </w:rPr>
        <w:t>meeting</w:t>
      </w:r>
    </w:p>
    <w:p w14:paraId="36E60C9F" w14:textId="167B24D3" w:rsidR="0046499C" w:rsidRDefault="0046499C" w:rsidP="00D512C9">
      <w:pPr>
        <w:pStyle w:val="ListParagraph"/>
        <w:spacing w:after="0"/>
        <w:rPr>
          <w:rFonts w:ascii="Times New Roman" w:hAnsi="Times New Roman" w:cs="Times New Roman"/>
        </w:rPr>
      </w:pPr>
      <w:r w:rsidRPr="001E0C39">
        <w:rPr>
          <w:rFonts w:ascii="Times New Roman" w:hAnsi="Times New Roman" w:cs="Times New Roman"/>
          <w:b/>
          <w:bCs/>
        </w:rPr>
        <w:t xml:space="preserve">Rachel Ruetz </w:t>
      </w:r>
      <w:r w:rsidR="001E0C39">
        <w:rPr>
          <w:rFonts w:ascii="Times New Roman" w:hAnsi="Times New Roman" w:cs="Times New Roman"/>
        </w:rPr>
        <w:t>(</w:t>
      </w:r>
      <w:r w:rsidRPr="004B5823">
        <w:rPr>
          <w:rFonts w:ascii="Times New Roman" w:hAnsi="Times New Roman" w:cs="Times New Roman"/>
        </w:rPr>
        <w:t>Algonquin</w:t>
      </w:r>
      <w:r w:rsidR="001E0C39">
        <w:rPr>
          <w:rFonts w:ascii="Times New Roman" w:hAnsi="Times New Roman" w:cs="Times New Roman"/>
        </w:rPr>
        <w:t>)</w:t>
      </w:r>
      <w:r w:rsidRPr="004B5823">
        <w:rPr>
          <w:rFonts w:ascii="Times New Roman" w:hAnsi="Times New Roman" w:cs="Times New Roman"/>
        </w:rPr>
        <w:t xml:space="preserve"> </w:t>
      </w:r>
      <w:r w:rsidR="004B5823" w:rsidRPr="004B5823">
        <w:rPr>
          <w:rFonts w:ascii="Times New Roman" w:hAnsi="Times New Roman" w:cs="Times New Roman"/>
        </w:rPr>
        <w:t>moved to v</w:t>
      </w:r>
      <w:r w:rsidR="004B5823">
        <w:rPr>
          <w:rFonts w:ascii="Times New Roman" w:hAnsi="Times New Roman" w:cs="Times New Roman"/>
        </w:rPr>
        <w:t>ote on approving the minutes.</w:t>
      </w:r>
    </w:p>
    <w:p w14:paraId="53D4D5CA" w14:textId="14FF0141" w:rsidR="004B5823" w:rsidRPr="004B5823" w:rsidRDefault="004B5823" w:rsidP="00D512C9">
      <w:pPr>
        <w:pStyle w:val="ListParagraph"/>
        <w:spacing w:after="0"/>
        <w:rPr>
          <w:rFonts w:ascii="Times New Roman" w:hAnsi="Times New Roman" w:cs="Times New Roman"/>
        </w:rPr>
      </w:pPr>
      <w:r w:rsidRPr="002E45DD">
        <w:rPr>
          <w:rFonts w:ascii="Times New Roman" w:hAnsi="Times New Roman" w:cs="Times New Roman"/>
          <w:b/>
          <w:bCs/>
        </w:rPr>
        <w:t xml:space="preserve">Sandy </w:t>
      </w:r>
      <w:r w:rsidR="001E0C39" w:rsidRPr="002E45DD">
        <w:rPr>
          <w:rFonts w:ascii="Times New Roman" w:hAnsi="Times New Roman" w:cs="Times New Roman"/>
          <w:b/>
          <w:bCs/>
        </w:rPr>
        <w:t xml:space="preserve">DeSio </w:t>
      </w:r>
      <w:r w:rsidR="001E0C39">
        <w:rPr>
          <w:rFonts w:ascii="Times New Roman" w:hAnsi="Times New Roman" w:cs="Times New Roman"/>
        </w:rPr>
        <w:t>(</w:t>
      </w:r>
      <w:r w:rsidR="001E0C39" w:rsidRPr="001E0C39">
        <w:rPr>
          <w:rFonts w:ascii="Times New Roman" w:hAnsi="Times New Roman" w:cs="Times New Roman"/>
        </w:rPr>
        <w:t>Indian Trails</w:t>
      </w:r>
      <w:r w:rsidR="001E0C39">
        <w:rPr>
          <w:rFonts w:ascii="Times New Roman" w:hAnsi="Times New Roman" w:cs="Times New Roman"/>
        </w:rPr>
        <w:t>)</w:t>
      </w:r>
      <w:r w:rsidR="002E45DD">
        <w:rPr>
          <w:rFonts w:ascii="Times New Roman" w:hAnsi="Times New Roman" w:cs="Times New Roman"/>
        </w:rPr>
        <w:t xml:space="preserve"> seconded.</w:t>
      </w:r>
    </w:p>
    <w:p w14:paraId="06BD7DD5" w14:textId="15DFDBBB" w:rsidR="005F1EDF" w:rsidRPr="005F1EDF" w:rsidRDefault="00D20F5C" w:rsidP="00D512C9">
      <w:pPr>
        <w:pStyle w:val="ListParagraph"/>
        <w:spacing w:after="0"/>
        <w:rPr>
          <w:rFonts w:ascii="Times New Roman" w:hAnsi="Times New Roman" w:cs="Times New Roman"/>
        </w:rPr>
      </w:pPr>
      <w:r w:rsidRPr="005F1EDF">
        <w:rPr>
          <w:rFonts w:ascii="Times New Roman" w:hAnsi="Times New Roman" w:cs="Times New Roman"/>
        </w:rPr>
        <w:t xml:space="preserve">Approved with </w:t>
      </w:r>
      <w:r w:rsidR="000C0771">
        <w:rPr>
          <w:rFonts w:ascii="Times New Roman" w:hAnsi="Times New Roman" w:cs="Times New Roman"/>
        </w:rPr>
        <w:t xml:space="preserve">no </w:t>
      </w:r>
      <w:r w:rsidRPr="005F1EDF">
        <w:rPr>
          <w:rFonts w:ascii="Times New Roman" w:hAnsi="Times New Roman" w:cs="Times New Roman"/>
        </w:rPr>
        <w:t>amendments</w:t>
      </w:r>
      <w:r w:rsidR="002E45DD">
        <w:rPr>
          <w:rFonts w:ascii="Times New Roman" w:hAnsi="Times New Roman" w:cs="Times New Roman"/>
        </w:rPr>
        <w:t>.</w:t>
      </w:r>
    </w:p>
    <w:p w14:paraId="580D48E8" w14:textId="77777777" w:rsidR="005F1EDF" w:rsidRPr="005F1EDF" w:rsidRDefault="005F1EDF" w:rsidP="00D512C9">
      <w:pPr>
        <w:pStyle w:val="ListParagraph"/>
        <w:spacing w:after="0"/>
        <w:rPr>
          <w:rFonts w:ascii="Times New Roman" w:hAnsi="Times New Roman" w:cs="Times New Roman"/>
          <w:b/>
        </w:rPr>
      </w:pPr>
    </w:p>
    <w:p w14:paraId="50EC49F4" w14:textId="77777777" w:rsidR="005F1EDF" w:rsidRPr="005F1EDF" w:rsidRDefault="005F1EDF" w:rsidP="00D512C9">
      <w:pPr>
        <w:pStyle w:val="ListParagraph"/>
        <w:numPr>
          <w:ilvl w:val="0"/>
          <w:numId w:val="12"/>
        </w:numPr>
        <w:spacing w:after="0"/>
        <w:rPr>
          <w:rFonts w:ascii="Times New Roman" w:hAnsi="Times New Roman" w:cs="Times New Roman"/>
          <w:b/>
        </w:rPr>
      </w:pPr>
      <w:r w:rsidRPr="005F1EDF">
        <w:rPr>
          <w:rFonts w:ascii="Times New Roman" w:hAnsi="Times New Roman" w:cs="Times New Roman"/>
          <w:b/>
          <w:bCs/>
        </w:rPr>
        <w:t>Additions to the agenda</w:t>
      </w:r>
    </w:p>
    <w:p w14:paraId="4D1CF139" w14:textId="610F1EB7" w:rsidR="005F1EDF" w:rsidRPr="005F1EDF" w:rsidRDefault="005F1EDF" w:rsidP="00D512C9">
      <w:pPr>
        <w:pStyle w:val="ListParagraph"/>
        <w:spacing w:after="0"/>
        <w:ind w:left="360"/>
        <w:rPr>
          <w:rFonts w:ascii="Times New Roman" w:hAnsi="Times New Roman" w:cs="Times New Roman"/>
        </w:rPr>
      </w:pPr>
      <w:r w:rsidRPr="005F1EDF">
        <w:rPr>
          <w:rFonts w:ascii="Times New Roman" w:hAnsi="Times New Roman" w:cs="Times New Roman"/>
        </w:rPr>
        <w:tab/>
        <w:t>There were no additions to the agenda.</w:t>
      </w:r>
    </w:p>
    <w:p w14:paraId="1C1A3D1B" w14:textId="77777777" w:rsidR="005F1EDF" w:rsidRPr="005F1EDF" w:rsidRDefault="005F1EDF" w:rsidP="00D512C9">
      <w:pPr>
        <w:pStyle w:val="ListParagraph"/>
        <w:spacing w:after="0"/>
        <w:ind w:left="360"/>
        <w:rPr>
          <w:rFonts w:ascii="Times New Roman" w:hAnsi="Times New Roman" w:cs="Times New Roman"/>
        </w:rPr>
      </w:pPr>
    </w:p>
    <w:p w14:paraId="4C7E6B2B" w14:textId="599A30DE" w:rsidR="00B971F5" w:rsidRPr="00166755" w:rsidRDefault="00B971F5" w:rsidP="00166755">
      <w:pPr>
        <w:pStyle w:val="ListParagraph"/>
        <w:numPr>
          <w:ilvl w:val="0"/>
          <w:numId w:val="12"/>
        </w:numPr>
        <w:spacing w:after="0"/>
        <w:rPr>
          <w:rFonts w:ascii="Times New Roman" w:hAnsi="Times New Roman" w:cs="Times New Roman"/>
          <w:b/>
          <w:bCs/>
        </w:rPr>
      </w:pPr>
      <w:r w:rsidRPr="00166755">
        <w:rPr>
          <w:rFonts w:ascii="Times New Roman" w:hAnsi="Times New Roman" w:cs="Times New Roman"/>
          <w:b/>
          <w:bCs/>
        </w:rPr>
        <w:t xml:space="preserve">CAMM officers for next year </w:t>
      </w:r>
    </w:p>
    <w:p w14:paraId="28E22EF5" w14:textId="77777777" w:rsidR="00B971F5" w:rsidRPr="00166755" w:rsidRDefault="00B971F5" w:rsidP="00B971F5">
      <w:pPr>
        <w:numPr>
          <w:ilvl w:val="0"/>
          <w:numId w:val="16"/>
        </w:numPr>
        <w:spacing w:after="22" w:line="249" w:lineRule="auto"/>
        <w:ind w:hanging="360"/>
        <w:rPr>
          <w:rFonts w:ascii="Times New Roman" w:hAnsi="Times New Roman" w:cs="Times New Roman"/>
        </w:rPr>
      </w:pPr>
      <w:r w:rsidRPr="00166755">
        <w:rPr>
          <w:rFonts w:ascii="Times New Roman" w:hAnsi="Times New Roman" w:cs="Times New Roman"/>
        </w:rPr>
        <w:t xml:space="preserve">Chair: Tammy Skwierczynski, Grayslake </w:t>
      </w:r>
    </w:p>
    <w:p w14:paraId="08303AC9" w14:textId="77777777" w:rsidR="00B971F5" w:rsidRPr="00166755" w:rsidRDefault="00B971F5" w:rsidP="00B971F5">
      <w:pPr>
        <w:numPr>
          <w:ilvl w:val="0"/>
          <w:numId w:val="16"/>
        </w:numPr>
        <w:spacing w:after="22" w:line="249" w:lineRule="auto"/>
        <w:ind w:hanging="360"/>
        <w:rPr>
          <w:rFonts w:ascii="Times New Roman" w:hAnsi="Times New Roman" w:cs="Times New Roman"/>
        </w:rPr>
      </w:pPr>
      <w:r w:rsidRPr="00166755">
        <w:rPr>
          <w:rFonts w:ascii="Times New Roman" w:hAnsi="Times New Roman" w:cs="Times New Roman"/>
        </w:rPr>
        <w:t xml:space="preserve">Vice Chair: Ross Shanley-Roberts, Mount Prospect </w:t>
      </w:r>
    </w:p>
    <w:p w14:paraId="0B7103C1" w14:textId="5A19D837" w:rsidR="00B971F5" w:rsidRDefault="00B971F5" w:rsidP="00B971F5">
      <w:pPr>
        <w:numPr>
          <w:ilvl w:val="0"/>
          <w:numId w:val="16"/>
        </w:numPr>
        <w:spacing w:after="22" w:line="249" w:lineRule="auto"/>
        <w:ind w:hanging="360"/>
        <w:rPr>
          <w:rFonts w:ascii="Times New Roman" w:hAnsi="Times New Roman" w:cs="Times New Roman"/>
        </w:rPr>
      </w:pPr>
      <w:r w:rsidRPr="00166755">
        <w:rPr>
          <w:rFonts w:ascii="Times New Roman" w:hAnsi="Times New Roman" w:cs="Times New Roman"/>
        </w:rPr>
        <w:t xml:space="preserve">Secretary: Adriene Galindo, Palatine </w:t>
      </w:r>
    </w:p>
    <w:p w14:paraId="6B4DF6D9" w14:textId="77777777" w:rsidR="00166755" w:rsidRPr="00166755" w:rsidRDefault="00166755" w:rsidP="00166755">
      <w:pPr>
        <w:spacing w:after="22" w:line="249" w:lineRule="auto"/>
        <w:ind w:left="1425"/>
        <w:rPr>
          <w:rFonts w:ascii="Times New Roman" w:hAnsi="Times New Roman" w:cs="Times New Roman"/>
        </w:rPr>
      </w:pPr>
    </w:p>
    <w:p w14:paraId="1DF111B8" w14:textId="7CCACEEB" w:rsidR="00B069A1" w:rsidRPr="00B069A1" w:rsidRDefault="00316B27" w:rsidP="00D512C9">
      <w:pPr>
        <w:pStyle w:val="ListParagraph"/>
        <w:numPr>
          <w:ilvl w:val="0"/>
          <w:numId w:val="12"/>
        </w:numPr>
        <w:spacing w:after="0"/>
        <w:rPr>
          <w:rFonts w:ascii="Times New Roman" w:hAnsi="Times New Roman" w:cs="Times New Roman"/>
          <w:b/>
        </w:rPr>
      </w:pPr>
      <w:r w:rsidRPr="005F1EDF">
        <w:rPr>
          <w:rFonts w:ascii="Times New Roman" w:hAnsi="Times New Roman" w:cs="Times New Roman"/>
          <w:b/>
          <w:bCs/>
        </w:rPr>
        <w:t xml:space="preserve">CCS staff reports </w:t>
      </w:r>
    </w:p>
    <w:p w14:paraId="17AC56A0" w14:textId="13B5C097" w:rsidR="005F1EDF" w:rsidRDefault="005F1EDF" w:rsidP="00D512C9">
      <w:pPr>
        <w:pStyle w:val="ListParagraph"/>
        <w:spacing w:after="0"/>
        <w:ind w:left="360" w:firstLine="360"/>
        <w:rPr>
          <w:rFonts w:ascii="Times New Roman" w:hAnsi="Times New Roman" w:cs="Times New Roman"/>
        </w:rPr>
      </w:pPr>
      <w:r w:rsidRPr="00534C29">
        <w:rPr>
          <w:rFonts w:ascii="Times New Roman" w:hAnsi="Times New Roman" w:cs="Times New Roman"/>
          <w:b/>
          <w:bCs/>
        </w:rPr>
        <w:t>Rachel’s</w:t>
      </w:r>
      <w:r w:rsidRPr="00B069A1">
        <w:rPr>
          <w:rFonts w:ascii="Times New Roman" w:hAnsi="Times New Roman" w:cs="Times New Roman"/>
        </w:rPr>
        <w:t xml:space="preserve"> written reports </w:t>
      </w:r>
      <w:r w:rsidR="00A96BAE">
        <w:rPr>
          <w:rFonts w:ascii="Times New Roman" w:hAnsi="Times New Roman" w:cs="Times New Roman"/>
        </w:rPr>
        <w:t xml:space="preserve">in the </w:t>
      </w:r>
      <w:r w:rsidRPr="00B069A1">
        <w:rPr>
          <w:rFonts w:ascii="Times New Roman" w:hAnsi="Times New Roman" w:cs="Times New Roman"/>
        </w:rPr>
        <w:t xml:space="preserve">CAMM meeting </w:t>
      </w:r>
      <w:hyperlink r:id="rId11" w:history="1">
        <w:r w:rsidRPr="00B069A1">
          <w:rPr>
            <w:rStyle w:val="Hyperlink"/>
            <w:rFonts w:ascii="Times New Roman" w:hAnsi="Times New Roman" w:cs="Times New Roman"/>
          </w:rPr>
          <w:t>packet</w:t>
        </w:r>
      </w:hyperlink>
      <w:r w:rsidRPr="00B069A1">
        <w:rPr>
          <w:rFonts w:ascii="Times New Roman" w:hAnsi="Times New Roman" w:cs="Times New Roman"/>
        </w:rPr>
        <w:t>.</w:t>
      </w:r>
      <w:r w:rsidR="002B1E5F">
        <w:rPr>
          <w:rFonts w:ascii="Times New Roman" w:hAnsi="Times New Roman" w:cs="Times New Roman"/>
        </w:rPr>
        <w:t xml:space="preserve"> </w:t>
      </w:r>
    </w:p>
    <w:p w14:paraId="4F857193" w14:textId="77777777" w:rsidR="002A0422" w:rsidRDefault="002A0422" w:rsidP="00D512C9">
      <w:pPr>
        <w:pStyle w:val="ListParagraph"/>
        <w:spacing w:after="0"/>
        <w:ind w:left="360" w:firstLine="360"/>
        <w:rPr>
          <w:rFonts w:ascii="Times New Roman" w:hAnsi="Times New Roman" w:cs="Times New Roman"/>
        </w:rPr>
      </w:pPr>
    </w:p>
    <w:p w14:paraId="7529C147" w14:textId="031C10F4" w:rsidR="4D9AA588" w:rsidRDefault="4D9AA588" w:rsidP="311A7E90">
      <w:pPr>
        <w:pStyle w:val="ListParagraph"/>
        <w:spacing w:after="0"/>
        <w:ind w:left="360" w:firstLine="360"/>
        <w:rPr>
          <w:rFonts w:ascii="Times New Roman" w:hAnsi="Times New Roman" w:cs="Times New Roman"/>
        </w:rPr>
      </w:pPr>
      <w:r w:rsidRPr="311A7E90">
        <w:rPr>
          <w:rFonts w:ascii="Times New Roman" w:hAnsi="Times New Roman" w:cs="Times New Roman"/>
          <w:b/>
          <w:bCs/>
        </w:rPr>
        <w:t>Rebecca Malinowski</w:t>
      </w:r>
      <w:r w:rsidRPr="311A7E90">
        <w:rPr>
          <w:rFonts w:ascii="Times New Roman" w:hAnsi="Times New Roman" w:cs="Times New Roman"/>
        </w:rPr>
        <w:t xml:space="preserve"> provided an update on the Governing Board’s plans for developing centralized cataloging services. </w:t>
      </w:r>
    </w:p>
    <w:p w14:paraId="403F7E64" w14:textId="5F97E463" w:rsidR="311A7E90" w:rsidRDefault="311A7E90" w:rsidP="311A7E90">
      <w:pPr>
        <w:pStyle w:val="ListParagraph"/>
        <w:spacing w:after="0"/>
        <w:ind w:left="360"/>
        <w:rPr>
          <w:rFonts w:ascii="Times New Roman" w:hAnsi="Times New Roman" w:cs="Times New Roman"/>
        </w:rPr>
      </w:pPr>
    </w:p>
    <w:p w14:paraId="0AAF538D" w14:textId="0FACE62E" w:rsidR="4D9AA588" w:rsidRDefault="4D9AA588" w:rsidP="311A7E90">
      <w:pPr>
        <w:pStyle w:val="ListParagraph"/>
        <w:spacing w:after="0"/>
        <w:ind w:left="360"/>
      </w:pPr>
      <w:r w:rsidRPr="311A7E90">
        <w:rPr>
          <w:rFonts w:ascii="Times New Roman" w:hAnsi="Times New Roman" w:cs="Times New Roman"/>
        </w:rPr>
        <w:t xml:space="preserve">In summary, the schedule for beginning the research into developing centralized cataloging services for CCS will not begin until 2027. This initiative is part of </w:t>
      </w:r>
      <w:proofErr w:type="gramStart"/>
      <w:r w:rsidRPr="311A7E90">
        <w:rPr>
          <w:rFonts w:ascii="Times New Roman" w:hAnsi="Times New Roman" w:cs="Times New Roman"/>
        </w:rPr>
        <w:t>the strategic</w:t>
      </w:r>
      <w:proofErr w:type="gramEnd"/>
      <w:r w:rsidRPr="311A7E90">
        <w:rPr>
          <w:rFonts w:ascii="Times New Roman" w:hAnsi="Times New Roman" w:cs="Times New Roman"/>
        </w:rPr>
        <w:t xml:space="preserve"> planning by the Governing Board and CCS, so if timing and resources become available earlier in strategic planning the research could start earlier. The research process is expected to take 2 years and will involve input from all stakeholders, especially catalogers and other technical services staff at CCS member libraries. </w:t>
      </w:r>
      <w:proofErr w:type="gramStart"/>
      <w:r w:rsidRPr="311A7E90">
        <w:rPr>
          <w:rFonts w:ascii="Times New Roman" w:hAnsi="Times New Roman" w:cs="Times New Roman"/>
        </w:rPr>
        <w:t>At this time</w:t>
      </w:r>
      <w:proofErr w:type="gramEnd"/>
      <w:r w:rsidR="00286EBB">
        <w:rPr>
          <w:rFonts w:ascii="Times New Roman" w:hAnsi="Times New Roman" w:cs="Times New Roman"/>
        </w:rPr>
        <w:t>,</w:t>
      </w:r>
      <w:r w:rsidRPr="311A7E90">
        <w:rPr>
          <w:rFonts w:ascii="Times New Roman" w:hAnsi="Times New Roman" w:cs="Times New Roman"/>
        </w:rPr>
        <w:t xml:space="preserve"> no external </w:t>
      </w:r>
      <w:proofErr w:type="spellStart"/>
      <w:r w:rsidRPr="311A7E90">
        <w:rPr>
          <w:rFonts w:ascii="Times New Roman" w:hAnsi="Times New Roman" w:cs="Times New Roman"/>
        </w:rPr>
        <w:t>consortial</w:t>
      </w:r>
      <w:proofErr w:type="spellEnd"/>
      <w:r w:rsidRPr="311A7E90">
        <w:rPr>
          <w:rFonts w:ascii="Times New Roman" w:hAnsi="Times New Roman" w:cs="Times New Roman"/>
        </w:rPr>
        <w:t xml:space="preserve"> models are being considered.</w:t>
      </w:r>
    </w:p>
    <w:p w14:paraId="4FF023C5" w14:textId="0824BE74" w:rsidR="311A7E90" w:rsidRDefault="311A7E90" w:rsidP="311A7E90">
      <w:pPr>
        <w:pStyle w:val="ListParagraph"/>
        <w:spacing w:after="0"/>
        <w:ind w:left="360"/>
        <w:rPr>
          <w:rFonts w:ascii="Times New Roman" w:hAnsi="Times New Roman" w:cs="Times New Roman"/>
        </w:rPr>
      </w:pPr>
    </w:p>
    <w:p w14:paraId="3C240EDE" w14:textId="4469EC8A" w:rsidR="4D9AA588" w:rsidRDefault="4D9AA588" w:rsidP="311A7E90">
      <w:pPr>
        <w:pStyle w:val="ListParagraph"/>
        <w:spacing w:after="0"/>
        <w:ind w:left="360"/>
      </w:pPr>
      <w:r w:rsidRPr="311A7E90">
        <w:rPr>
          <w:rFonts w:ascii="Times New Roman" w:hAnsi="Times New Roman" w:cs="Times New Roman"/>
        </w:rPr>
        <w:t xml:space="preserve">If a centralized cataloging service is established for CCS, no individual library would be required to participate. The directors have clearly stated that they have a responsibility </w:t>
      </w:r>
      <w:proofErr w:type="gramStart"/>
      <w:r w:rsidRPr="311A7E90">
        <w:rPr>
          <w:rFonts w:ascii="Times New Roman" w:hAnsi="Times New Roman" w:cs="Times New Roman"/>
        </w:rPr>
        <w:t>to</w:t>
      </w:r>
      <w:proofErr w:type="gramEnd"/>
      <w:r w:rsidRPr="311A7E90">
        <w:rPr>
          <w:rFonts w:ascii="Times New Roman" w:hAnsi="Times New Roman" w:cs="Times New Roman"/>
        </w:rPr>
        <w:t xml:space="preserve"> their current </w:t>
      </w:r>
      <w:proofErr w:type="gramStart"/>
      <w:r w:rsidRPr="311A7E90">
        <w:rPr>
          <w:rFonts w:ascii="Times New Roman" w:hAnsi="Times New Roman" w:cs="Times New Roman"/>
        </w:rPr>
        <w:t>staff</w:t>
      </w:r>
      <w:proofErr w:type="gramEnd"/>
      <w:r w:rsidRPr="311A7E90">
        <w:rPr>
          <w:rFonts w:ascii="Times New Roman" w:hAnsi="Times New Roman" w:cs="Times New Roman"/>
        </w:rPr>
        <w:t xml:space="preserve"> and they are not looking to get rid of anyone. The plan is for this to be a model for libraries to deal with attrition and </w:t>
      </w:r>
      <w:r w:rsidR="00286EBB">
        <w:rPr>
          <w:rFonts w:ascii="Times New Roman" w:hAnsi="Times New Roman" w:cs="Times New Roman"/>
        </w:rPr>
        <w:t>provide</w:t>
      </w:r>
      <w:r w:rsidRPr="311A7E90">
        <w:rPr>
          <w:rFonts w:ascii="Times New Roman" w:hAnsi="Times New Roman" w:cs="Times New Roman"/>
        </w:rPr>
        <w:t xml:space="preserve"> an option to decide </w:t>
      </w:r>
      <w:proofErr w:type="gramStart"/>
      <w:r w:rsidRPr="311A7E90">
        <w:rPr>
          <w:rFonts w:ascii="Times New Roman" w:hAnsi="Times New Roman" w:cs="Times New Roman"/>
        </w:rPr>
        <w:t>whether or not</w:t>
      </w:r>
      <w:proofErr w:type="gramEnd"/>
      <w:r w:rsidRPr="311A7E90">
        <w:rPr>
          <w:rFonts w:ascii="Times New Roman" w:hAnsi="Times New Roman" w:cs="Times New Roman"/>
        </w:rPr>
        <w:t xml:space="preserve"> to rehire a cataloger or to use those resources for a different purpose in the library.</w:t>
      </w:r>
    </w:p>
    <w:p w14:paraId="3BE39AF4" w14:textId="2B43AE67" w:rsidR="4D9AA588" w:rsidRDefault="4D9AA588" w:rsidP="311A7E90">
      <w:pPr>
        <w:pStyle w:val="ListParagraph"/>
        <w:spacing w:after="0"/>
        <w:ind w:left="360" w:firstLine="360"/>
      </w:pPr>
      <w:r w:rsidRPr="311A7E90">
        <w:rPr>
          <w:rFonts w:ascii="Times New Roman" w:hAnsi="Times New Roman" w:cs="Times New Roman"/>
        </w:rPr>
        <w:lastRenderedPageBreak/>
        <w:t xml:space="preserve"> </w:t>
      </w:r>
    </w:p>
    <w:p w14:paraId="470A0D15" w14:textId="293DD471" w:rsidR="4D9AA588" w:rsidRDefault="4D9AA588" w:rsidP="311A7E90">
      <w:pPr>
        <w:pStyle w:val="ListParagraph"/>
        <w:spacing w:after="0"/>
        <w:ind w:left="360"/>
      </w:pPr>
      <w:r w:rsidRPr="311A7E90">
        <w:rPr>
          <w:rFonts w:ascii="Times New Roman" w:hAnsi="Times New Roman" w:cs="Times New Roman"/>
        </w:rPr>
        <w:t xml:space="preserve">In addition to the discussion about plans for developing centralized cataloging services, </w:t>
      </w:r>
      <w:r w:rsidRPr="311A7E90">
        <w:rPr>
          <w:rFonts w:ascii="Times New Roman" w:hAnsi="Times New Roman" w:cs="Times New Roman"/>
          <w:b/>
          <w:bCs/>
        </w:rPr>
        <w:t xml:space="preserve">Rebecca </w:t>
      </w:r>
      <w:r w:rsidRPr="311A7E90">
        <w:rPr>
          <w:rFonts w:ascii="Times New Roman" w:hAnsi="Times New Roman" w:cs="Times New Roman"/>
        </w:rPr>
        <w:t>listened to requests for CCS to have formalized, uniform training across all the CCS libraries (especially for new hires) to address not just training on Polaris, but also in</w:t>
      </w:r>
      <w:r w:rsidR="68989A3F" w:rsidRPr="311A7E90">
        <w:rPr>
          <w:rFonts w:ascii="Times New Roman" w:hAnsi="Times New Roman" w:cs="Times New Roman"/>
        </w:rPr>
        <w:t xml:space="preserve">  </w:t>
      </w:r>
      <w:r w:rsidRPr="311A7E90">
        <w:rPr>
          <w:rFonts w:ascii="Times New Roman" w:hAnsi="Times New Roman" w:cs="Times New Roman"/>
        </w:rPr>
        <w:t>understanding CCS cataloging practices and other local practices. There was also a request for CAMM meetings to include more instructional segments.</w:t>
      </w:r>
    </w:p>
    <w:p w14:paraId="29EAD5C1" w14:textId="77777777" w:rsidR="00B26D58" w:rsidRPr="00B069A1" w:rsidRDefault="00B26D58" w:rsidP="00D512C9">
      <w:pPr>
        <w:pStyle w:val="ListParagraph"/>
        <w:spacing w:after="0"/>
        <w:ind w:left="360" w:firstLine="360"/>
        <w:rPr>
          <w:rFonts w:ascii="Times New Roman" w:hAnsi="Times New Roman" w:cs="Times New Roman"/>
          <w:b/>
        </w:rPr>
      </w:pPr>
    </w:p>
    <w:p w14:paraId="53EDFDCD" w14:textId="77777777" w:rsidR="001B1CA0" w:rsidRDefault="00B069A1" w:rsidP="00D512C9">
      <w:pPr>
        <w:numPr>
          <w:ilvl w:val="0"/>
          <w:numId w:val="12"/>
        </w:numPr>
        <w:spacing w:after="0"/>
        <w:rPr>
          <w:rFonts w:ascii="Times New Roman" w:hAnsi="Times New Roman" w:cs="Times New Roman"/>
          <w:b/>
          <w:bCs/>
        </w:rPr>
      </w:pPr>
      <w:r w:rsidRPr="00B26D58">
        <w:rPr>
          <w:rFonts w:ascii="Times New Roman" w:hAnsi="Times New Roman" w:cs="Times New Roman"/>
          <w:b/>
          <w:bCs/>
        </w:rPr>
        <w:t xml:space="preserve">SCRAP Report </w:t>
      </w:r>
    </w:p>
    <w:p w14:paraId="363304B4" w14:textId="77777777" w:rsidR="006673DA" w:rsidRDefault="006673DA" w:rsidP="00380DAB">
      <w:pPr>
        <w:pStyle w:val="ListParagraph"/>
        <w:spacing w:after="0"/>
        <w:ind w:left="360" w:firstLine="360"/>
        <w:rPr>
          <w:rFonts w:ascii="Times New Roman" w:hAnsi="Times New Roman" w:cs="Times New Roman"/>
        </w:rPr>
      </w:pPr>
      <w:r>
        <w:rPr>
          <w:rFonts w:ascii="Times New Roman" w:hAnsi="Times New Roman" w:cs="Times New Roman"/>
        </w:rPr>
        <w:t xml:space="preserve">SCRAP </w:t>
      </w:r>
      <w:r w:rsidRPr="00B069A1">
        <w:rPr>
          <w:rFonts w:ascii="Times New Roman" w:hAnsi="Times New Roman" w:cs="Times New Roman"/>
        </w:rPr>
        <w:t xml:space="preserve">report </w:t>
      </w:r>
      <w:r>
        <w:rPr>
          <w:rFonts w:ascii="Times New Roman" w:hAnsi="Times New Roman" w:cs="Times New Roman"/>
        </w:rPr>
        <w:t xml:space="preserve">in the </w:t>
      </w:r>
      <w:r w:rsidRPr="00B069A1">
        <w:rPr>
          <w:rFonts w:ascii="Times New Roman" w:hAnsi="Times New Roman" w:cs="Times New Roman"/>
        </w:rPr>
        <w:t xml:space="preserve">CAMM meeting </w:t>
      </w:r>
      <w:hyperlink r:id="rId12" w:history="1">
        <w:r w:rsidRPr="00B069A1">
          <w:rPr>
            <w:rStyle w:val="Hyperlink"/>
            <w:rFonts w:ascii="Times New Roman" w:hAnsi="Times New Roman" w:cs="Times New Roman"/>
          </w:rPr>
          <w:t>packet</w:t>
        </w:r>
      </w:hyperlink>
      <w:r w:rsidRPr="00B069A1">
        <w:rPr>
          <w:rFonts w:ascii="Times New Roman" w:hAnsi="Times New Roman" w:cs="Times New Roman"/>
        </w:rPr>
        <w:t>.</w:t>
      </w:r>
    </w:p>
    <w:p w14:paraId="1FC72715" w14:textId="77777777" w:rsidR="006673DA" w:rsidRDefault="006673DA" w:rsidP="00380DAB">
      <w:pPr>
        <w:spacing w:after="0"/>
        <w:ind w:left="360"/>
        <w:rPr>
          <w:rFonts w:ascii="Times New Roman" w:hAnsi="Times New Roman" w:cs="Times New Roman"/>
          <w:b/>
          <w:bCs/>
        </w:rPr>
      </w:pPr>
    </w:p>
    <w:p w14:paraId="5A539125" w14:textId="784707E4" w:rsidR="00380DAB" w:rsidRDefault="006673DA" w:rsidP="00380DAB">
      <w:pPr>
        <w:numPr>
          <w:ilvl w:val="0"/>
          <w:numId w:val="12"/>
        </w:numPr>
        <w:spacing w:after="0"/>
        <w:rPr>
          <w:rFonts w:ascii="Times New Roman" w:hAnsi="Times New Roman" w:cs="Times New Roman"/>
          <w:b/>
          <w:bCs/>
        </w:rPr>
      </w:pPr>
      <w:r w:rsidRPr="006673DA">
        <w:rPr>
          <w:rFonts w:ascii="Times New Roman" w:hAnsi="Times New Roman" w:cs="Times New Roman"/>
          <w:b/>
          <w:bCs/>
        </w:rPr>
        <w:t>Feedback desired from CAMM:</w:t>
      </w:r>
    </w:p>
    <w:p w14:paraId="3B4902D1" w14:textId="77777777" w:rsidR="00BC7F10" w:rsidRPr="00795072" w:rsidRDefault="00F365B9" w:rsidP="00F365B9">
      <w:pPr>
        <w:numPr>
          <w:ilvl w:val="1"/>
          <w:numId w:val="12"/>
        </w:numPr>
        <w:spacing w:after="0"/>
        <w:rPr>
          <w:rFonts w:ascii="Times New Roman" w:hAnsi="Times New Roman" w:cs="Times New Roman"/>
          <w:i/>
          <w:iCs/>
        </w:rPr>
      </w:pPr>
      <w:r w:rsidRPr="00795072">
        <w:rPr>
          <w:rFonts w:ascii="Times New Roman" w:hAnsi="Times New Roman" w:cs="Times New Roman"/>
          <w:i/>
          <w:iCs/>
        </w:rPr>
        <w:t>SCRAP uses a listserv to discuss research related to policies in between meetings.</w:t>
      </w:r>
      <w:r w:rsidR="00BC7F10" w:rsidRPr="00795072">
        <w:rPr>
          <w:rFonts w:ascii="Times New Roman" w:hAnsi="Times New Roman" w:cs="Times New Roman"/>
          <w:i/>
          <w:iCs/>
        </w:rPr>
        <w:t xml:space="preserve"> </w:t>
      </w:r>
      <w:r w:rsidRPr="00795072">
        <w:rPr>
          <w:rFonts w:ascii="Times New Roman" w:hAnsi="Times New Roman" w:cs="Times New Roman"/>
          <w:i/>
          <w:iCs/>
        </w:rPr>
        <w:t>Would CAMM be interested in allowing this to take place in the CATS listserv instead? If not, would non-SCRAP members like the option to subscribe to the SCRAP listserv?</w:t>
      </w:r>
    </w:p>
    <w:p w14:paraId="14B30062" w14:textId="2B8D8A0C" w:rsidR="00380DAB" w:rsidRPr="00795072" w:rsidRDefault="00C71281" w:rsidP="00E90AD4">
      <w:pPr>
        <w:spacing w:after="0"/>
        <w:ind w:left="1440"/>
        <w:rPr>
          <w:rFonts w:ascii="Times New Roman" w:hAnsi="Times New Roman" w:cs="Times New Roman"/>
        </w:rPr>
      </w:pPr>
      <w:r w:rsidRPr="00795072">
        <w:rPr>
          <w:rFonts w:ascii="Times New Roman" w:hAnsi="Times New Roman" w:cs="Times New Roman"/>
        </w:rPr>
        <w:t>The members present asked that CCS a</w:t>
      </w:r>
      <w:r w:rsidR="00E90AD4" w:rsidRPr="00795072">
        <w:rPr>
          <w:rFonts w:ascii="Times New Roman" w:hAnsi="Times New Roman" w:cs="Times New Roman"/>
        </w:rPr>
        <w:t>llow</w:t>
      </w:r>
      <w:r w:rsidRPr="00795072">
        <w:rPr>
          <w:rFonts w:ascii="Times New Roman" w:hAnsi="Times New Roman" w:cs="Times New Roman"/>
        </w:rPr>
        <w:t xml:space="preserve"> </w:t>
      </w:r>
      <w:r w:rsidR="00E90AD4" w:rsidRPr="00795072">
        <w:rPr>
          <w:rFonts w:ascii="Times New Roman" w:hAnsi="Times New Roman" w:cs="Times New Roman"/>
        </w:rPr>
        <w:t>people to get on SCRAP even if they are not members</w:t>
      </w:r>
      <w:r w:rsidRPr="00795072">
        <w:rPr>
          <w:rFonts w:ascii="Times New Roman" w:hAnsi="Times New Roman" w:cs="Times New Roman"/>
        </w:rPr>
        <w:t xml:space="preserve">. </w:t>
      </w:r>
      <w:r w:rsidR="00E90AD4" w:rsidRPr="00795072">
        <w:rPr>
          <w:rFonts w:ascii="Times New Roman" w:hAnsi="Times New Roman" w:cs="Times New Roman"/>
        </w:rPr>
        <w:t xml:space="preserve">If </w:t>
      </w:r>
      <w:r w:rsidR="00795072" w:rsidRPr="00795072">
        <w:rPr>
          <w:rFonts w:ascii="Times New Roman" w:hAnsi="Times New Roman" w:cs="Times New Roman"/>
        </w:rPr>
        <w:t xml:space="preserve">someone </w:t>
      </w:r>
      <w:r w:rsidR="00E90AD4" w:rsidRPr="00795072">
        <w:rPr>
          <w:rFonts w:ascii="Times New Roman" w:hAnsi="Times New Roman" w:cs="Times New Roman"/>
        </w:rPr>
        <w:t>want</w:t>
      </w:r>
      <w:r w:rsidR="00795072" w:rsidRPr="00795072">
        <w:rPr>
          <w:rFonts w:ascii="Times New Roman" w:hAnsi="Times New Roman" w:cs="Times New Roman"/>
        </w:rPr>
        <w:t>s</w:t>
      </w:r>
      <w:r w:rsidR="00E90AD4" w:rsidRPr="00795072">
        <w:rPr>
          <w:rFonts w:ascii="Times New Roman" w:hAnsi="Times New Roman" w:cs="Times New Roman"/>
        </w:rPr>
        <w:t xml:space="preserve"> to be on or off the listserv</w:t>
      </w:r>
      <w:r w:rsidR="00795072" w:rsidRPr="00795072">
        <w:rPr>
          <w:rFonts w:ascii="Times New Roman" w:hAnsi="Times New Roman" w:cs="Times New Roman"/>
        </w:rPr>
        <w:t>, please</w:t>
      </w:r>
      <w:r w:rsidR="00E90AD4" w:rsidRPr="00795072">
        <w:rPr>
          <w:rFonts w:ascii="Times New Roman" w:hAnsi="Times New Roman" w:cs="Times New Roman"/>
        </w:rPr>
        <w:t xml:space="preserve"> send in a ticket to Rachel.</w:t>
      </w:r>
      <w:r w:rsidR="00F365B9" w:rsidRPr="00795072">
        <w:rPr>
          <w:rFonts w:ascii="Times New Roman" w:hAnsi="Times New Roman" w:cs="Times New Roman"/>
        </w:rPr>
        <w:cr/>
      </w:r>
    </w:p>
    <w:p w14:paraId="7DEA7EC3" w14:textId="281CA9D3" w:rsidR="00BC7F10" w:rsidRPr="00386A60" w:rsidRDefault="00DF1557" w:rsidP="00F365B9">
      <w:pPr>
        <w:numPr>
          <w:ilvl w:val="1"/>
          <w:numId w:val="12"/>
        </w:numPr>
        <w:spacing w:after="0"/>
        <w:rPr>
          <w:rFonts w:ascii="Times New Roman" w:hAnsi="Times New Roman" w:cs="Times New Roman"/>
          <w:b/>
          <w:bCs/>
          <w:i/>
          <w:iCs/>
        </w:rPr>
      </w:pPr>
      <w:r w:rsidRPr="00386A60">
        <w:rPr>
          <w:rFonts w:ascii="Times New Roman" w:hAnsi="Times New Roman" w:cs="Times New Roman"/>
          <w:i/>
          <w:iCs/>
        </w:rPr>
        <w:t xml:space="preserve">What are your opinions on adding volumes to 8XX fields when the authority records do not recommend doing so? SCRAP members felt it was ok to use your </w:t>
      </w:r>
      <w:proofErr w:type="gramStart"/>
      <w:r w:rsidRPr="00386A60">
        <w:rPr>
          <w:rFonts w:ascii="Times New Roman" w:hAnsi="Times New Roman" w:cs="Times New Roman"/>
          <w:i/>
          <w:iCs/>
        </w:rPr>
        <w:t>catalogers</w:t>
      </w:r>
      <w:proofErr w:type="gramEnd"/>
      <w:r w:rsidRPr="00386A60">
        <w:rPr>
          <w:rFonts w:ascii="Times New Roman" w:hAnsi="Times New Roman" w:cs="Times New Roman"/>
          <w:i/>
          <w:iCs/>
        </w:rPr>
        <w:t xml:space="preserve"> judgement to decide to add it, but that it should not be considered a local policy to require it.</w:t>
      </w:r>
    </w:p>
    <w:p w14:paraId="61C58DCC" w14:textId="77777777" w:rsidR="005F2DC4" w:rsidRDefault="001A23F2" w:rsidP="00EE23CA">
      <w:pPr>
        <w:spacing w:after="60"/>
        <w:ind w:left="1440"/>
        <w:rPr>
          <w:rFonts w:ascii="Times New Roman" w:hAnsi="Times New Roman" w:cs="Times New Roman"/>
        </w:rPr>
      </w:pPr>
      <w:proofErr w:type="gramStart"/>
      <w:r>
        <w:rPr>
          <w:rFonts w:ascii="Times New Roman" w:hAnsi="Times New Roman" w:cs="Times New Roman"/>
        </w:rPr>
        <w:t>The majority of</w:t>
      </w:r>
      <w:proofErr w:type="gramEnd"/>
      <w:r>
        <w:rPr>
          <w:rFonts w:ascii="Times New Roman" w:hAnsi="Times New Roman" w:cs="Times New Roman"/>
        </w:rPr>
        <w:t xml:space="preserve"> the members present wanted to stick with </w:t>
      </w:r>
      <w:r w:rsidR="00B6497E">
        <w:rPr>
          <w:rFonts w:ascii="Times New Roman" w:hAnsi="Times New Roman" w:cs="Times New Roman"/>
        </w:rPr>
        <w:t>the national practice of not adding volume numbers to the 8XX fields</w:t>
      </w:r>
      <w:r w:rsidR="0072323C">
        <w:rPr>
          <w:rFonts w:ascii="Times New Roman" w:hAnsi="Times New Roman" w:cs="Times New Roman"/>
        </w:rPr>
        <w:t xml:space="preserve">. </w:t>
      </w:r>
    </w:p>
    <w:p w14:paraId="3C304E66" w14:textId="77777777" w:rsidR="005F2DC4" w:rsidRDefault="0072323C" w:rsidP="00EE23CA">
      <w:pPr>
        <w:spacing w:after="60"/>
        <w:ind w:left="1440"/>
        <w:rPr>
          <w:rFonts w:ascii="Times New Roman" w:hAnsi="Times New Roman" w:cs="Times New Roman"/>
        </w:rPr>
      </w:pPr>
      <w:r>
        <w:rPr>
          <w:rFonts w:ascii="Times New Roman" w:hAnsi="Times New Roman" w:cs="Times New Roman"/>
        </w:rPr>
        <w:t xml:space="preserve">There was a discussion of </w:t>
      </w:r>
      <w:r w:rsidR="00AD6EDC">
        <w:rPr>
          <w:rFonts w:ascii="Times New Roman" w:hAnsi="Times New Roman" w:cs="Times New Roman"/>
        </w:rPr>
        <w:t xml:space="preserve">possible indexing </w:t>
      </w:r>
      <w:r w:rsidR="00B34BFD">
        <w:rPr>
          <w:rFonts w:ascii="Times New Roman" w:hAnsi="Times New Roman" w:cs="Times New Roman"/>
        </w:rPr>
        <w:t xml:space="preserve">and display fixes with a new discovery layer, but nothing can be </w:t>
      </w:r>
      <w:r w:rsidR="00D65426">
        <w:rPr>
          <w:rFonts w:ascii="Times New Roman" w:hAnsi="Times New Roman" w:cs="Times New Roman"/>
        </w:rPr>
        <w:t xml:space="preserve">changed with respect to </w:t>
      </w:r>
      <w:proofErr w:type="spellStart"/>
      <w:r w:rsidR="00D65426">
        <w:rPr>
          <w:rFonts w:ascii="Times New Roman" w:hAnsi="Times New Roman" w:cs="Times New Roman"/>
        </w:rPr>
        <w:t>PowerPac</w:t>
      </w:r>
      <w:proofErr w:type="spellEnd"/>
      <w:r w:rsidR="00D65426">
        <w:rPr>
          <w:rFonts w:ascii="Times New Roman" w:hAnsi="Times New Roman" w:cs="Times New Roman"/>
        </w:rPr>
        <w:t xml:space="preserve"> at this time.</w:t>
      </w:r>
      <w:r w:rsidR="001313EF">
        <w:rPr>
          <w:rFonts w:ascii="Times New Roman" w:hAnsi="Times New Roman" w:cs="Times New Roman"/>
        </w:rPr>
        <w:t xml:space="preserve"> </w:t>
      </w:r>
    </w:p>
    <w:p w14:paraId="5F6D8F48" w14:textId="72DDA5D8" w:rsidR="00386A60" w:rsidRDefault="001313EF" w:rsidP="00EE23CA">
      <w:pPr>
        <w:spacing w:after="60"/>
        <w:ind w:left="1440"/>
        <w:rPr>
          <w:rFonts w:ascii="Times New Roman" w:hAnsi="Times New Roman" w:cs="Times New Roman"/>
        </w:rPr>
      </w:pPr>
      <w:r>
        <w:rPr>
          <w:rFonts w:ascii="Times New Roman" w:hAnsi="Times New Roman" w:cs="Times New Roman"/>
        </w:rPr>
        <w:t>There was a question of what might happen if a library were to put a</w:t>
      </w:r>
      <w:r w:rsidR="00151749">
        <w:rPr>
          <w:rFonts w:ascii="Times New Roman" w:hAnsi="Times New Roman" w:cs="Times New Roman"/>
        </w:rPr>
        <w:t>n unauthorized</w:t>
      </w:r>
      <w:r>
        <w:rPr>
          <w:rFonts w:ascii="Times New Roman" w:hAnsi="Times New Roman" w:cs="Times New Roman"/>
        </w:rPr>
        <w:t xml:space="preserve"> volume number in </w:t>
      </w:r>
      <w:r w:rsidR="00151749">
        <w:rPr>
          <w:rFonts w:ascii="Times New Roman" w:hAnsi="Times New Roman" w:cs="Times New Roman"/>
        </w:rPr>
        <w:t xml:space="preserve">an 8XX field when </w:t>
      </w:r>
      <w:r w:rsidR="000F33F0">
        <w:rPr>
          <w:rFonts w:ascii="Times New Roman" w:hAnsi="Times New Roman" w:cs="Times New Roman"/>
        </w:rPr>
        <w:t xml:space="preserve">BSLW begins review of the authority and bibliographic records. </w:t>
      </w:r>
      <w:r w:rsidR="000F33F0" w:rsidRPr="000F33F0">
        <w:rPr>
          <w:rFonts w:ascii="Times New Roman" w:hAnsi="Times New Roman" w:cs="Times New Roman"/>
          <w:b/>
          <w:bCs/>
        </w:rPr>
        <w:t>Rachel</w:t>
      </w:r>
      <w:r w:rsidR="000F33F0">
        <w:rPr>
          <w:rFonts w:ascii="Times New Roman" w:hAnsi="Times New Roman" w:cs="Times New Roman"/>
        </w:rPr>
        <w:t xml:space="preserve"> said she would ask if</w:t>
      </w:r>
      <w:r w:rsidR="0002746D">
        <w:rPr>
          <w:rFonts w:ascii="Times New Roman" w:hAnsi="Times New Roman" w:cs="Times New Roman"/>
        </w:rPr>
        <w:t xml:space="preserve"> the </w:t>
      </w:r>
      <w:r w:rsidR="0002746D" w:rsidRPr="005F2DC4">
        <w:rPr>
          <w:rFonts w:ascii="Times New Roman" w:hAnsi="Times New Roman" w:cs="Times New Roman"/>
          <w:b/>
          <w:bCs/>
        </w:rPr>
        <w:t xml:space="preserve">8XX </w:t>
      </w:r>
      <w:proofErr w:type="spellStart"/>
      <w:r w:rsidR="00B945AF" w:rsidRPr="005F2DC4">
        <w:rPr>
          <w:rFonts w:ascii="Times New Roman" w:hAnsi="Times New Roman" w:cs="Times New Roman"/>
          <w:b/>
          <w:bCs/>
        </w:rPr>
        <w:t>ǂv</w:t>
      </w:r>
      <w:proofErr w:type="spellEnd"/>
      <w:r w:rsidR="005F2DC4">
        <w:rPr>
          <w:rFonts w:ascii="Times New Roman" w:hAnsi="Times New Roman" w:cs="Times New Roman"/>
          <w:b/>
          <w:bCs/>
        </w:rPr>
        <w:t xml:space="preserve"> </w:t>
      </w:r>
      <w:r w:rsidR="005F2DC4">
        <w:rPr>
          <w:rFonts w:ascii="Times New Roman" w:hAnsi="Times New Roman" w:cs="Times New Roman"/>
        </w:rPr>
        <w:t>would be affected.</w:t>
      </w:r>
    </w:p>
    <w:p w14:paraId="456779A4" w14:textId="33D56533" w:rsidR="00864F9D" w:rsidRPr="005F2DC4" w:rsidRDefault="008B3AB8" w:rsidP="00EE23CA">
      <w:pPr>
        <w:spacing w:after="60"/>
        <w:ind w:left="1440"/>
        <w:rPr>
          <w:rFonts w:ascii="Times New Roman" w:hAnsi="Times New Roman" w:cs="Times New Roman"/>
        </w:rPr>
      </w:pPr>
      <w:r>
        <w:rPr>
          <w:rFonts w:ascii="Times New Roman" w:hAnsi="Times New Roman" w:cs="Times New Roman"/>
        </w:rPr>
        <w:t>There was also a discussion of</w:t>
      </w:r>
      <w:r w:rsidR="00074F1C">
        <w:rPr>
          <w:rFonts w:ascii="Times New Roman" w:hAnsi="Times New Roman" w:cs="Times New Roman"/>
        </w:rPr>
        <w:t xml:space="preserve"> dealing with series that don’t show a volume number with the </w:t>
      </w:r>
      <w:r w:rsidR="00427188">
        <w:rPr>
          <w:rFonts w:ascii="Times New Roman" w:hAnsi="Times New Roman" w:cs="Times New Roman"/>
        </w:rPr>
        <w:t>first</w:t>
      </w:r>
      <w:r w:rsidR="00074F1C">
        <w:rPr>
          <w:rFonts w:ascii="Times New Roman" w:hAnsi="Times New Roman" w:cs="Times New Roman"/>
        </w:rPr>
        <w:t xml:space="preserve"> </w:t>
      </w:r>
      <w:r w:rsidR="00B70EAB">
        <w:rPr>
          <w:rFonts w:ascii="Times New Roman" w:hAnsi="Times New Roman" w:cs="Times New Roman"/>
        </w:rPr>
        <w:t xml:space="preserve">volume, but </w:t>
      </w:r>
      <w:r w:rsidR="00A445F2">
        <w:rPr>
          <w:rFonts w:ascii="Times New Roman" w:hAnsi="Times New Roman" w:cs="Times New Roman"/>
        </w:rPr>
        <w:t xml:space="preserve">for </w:t>
      </w:r>
      <w:r w:rsidR="00B70EAB">
        <w:rPr>
          <w:rFonts w:ascii="Times New Roman" w:hAnsi="Times New Roman" w:cs="Times New Roman"/>
        </w:rPr>
        <w:t xml:space="preserve">which </w:t>
      </w:r>
      <w:r w:rsidR="00A445F2">
        <w:rPr>
          <w:rFonts w:ascii="Times New Roman" w:hAnsi="Times New Roman" w:cs="Times New Roman"/>
        </w:rPr>
        <w:t xml:space="preserve">there is a need to update the authority record when </w:t>
      </w:r>
      <w:r w:rsidRPr="008B3AB8">
        <w:rPr>
          <w:rFonts w:ascii="Times New Roman" w:hAnsi="Times New Roman" w:cs="Times New Roman"/>
        </w:rPr>
        <w:t>new volumes</w:t>
      </w:r>
      <w:r w:rsidR="00427188">
        <w:rPr>
          <w:rFonts w:ascii="Times New Roman" w:hAnsi="Times New Roman" w:cs="Times New Roman"/>
        </w:rPr>
        <w:t xml:space="preserve"> appear with numbering and </w:t>
      </w:r>
      <w:r w:rsidR="00CF3AFB">
        <w:rPr>
          <w:rFonts w:ascii="Times New Roman" w:hAnsi="Times New Roman" w:cs="Times New Roman"/>
        </w:rPr>
        <w:t xml:space="preserve">adding volumes in the 8XX </w:t>
      </w:r>
      <w:r w:rsidR="00F12603">
        <w:rPr>
          <w:rFonts w:ascii="Times New Roman" w:hAnsi="Times New Roman" w:cs="Times New Roman"/>
        </w:rPr>
        <w:t xml:space="preserve">for earlier issues. For those libraries that are not NACO and cannot update authority records, </w:t>
      </w:r>
      <w:r w:rsidR="00286EBB">
        <w:rPr>
          <w:rFonts w:ascii="Times New Roman" w:hAnsi="Times New Roman" w:cs="Times New Roman"/>
        </w:rPr>
        <w:t>submit a helpdesk ticket to request new authority records for series or</w:t>
      </w:r>
      <w:r w:rsidR="00EE23CA">
        <w:rPr>
          <w:rFonts w:ascii="Times New Roman" w:hAnsi="Times New Roman" w:cs="Times New Roman"/>
        </w:rPr>
        <w:t xml:space="preserve"> update</w:t>
      </w:r>
      <w:r w:rsidR="00286EBB">
        <w:rPr>
          <w:rFonts w:ascii="Times New Roman" w:hAnsi="Times New Roman" w:cs="Times New Roman"/>
        </w:rPr>
        <w:t>s</w:t>
      </w:r>
      <w:r w:rsidR="00EE23CA">
        <w:rPr>
          <w:rFonts w:ascii="Times New Roman" w:hAnsi="Times New Roman" w:cs="Times New Roman"/>
        </w:rPr>
        <w:t xml:space="preserve"> </w:t>
      </w:r>
      <w:r w:rsidR="00286EBB">
        <w:rPr>
          <w:rFonts w:ascii="Times New Roman" w:hAnsi="Times New Roman" w:cs="Times New Roman"/>
        </w:rPr>
        <w:t>to existing</w:t>
      </w:r>
      <w:r w:rsidR="00EE23CA">
        <w:rPr>
          <w:rFonts w:ascii="Times New Roman" w:hAnsi="Times New Roman" w:cs="Times New Roman"/>
        </w:rPr>
        <w:t xml:space="preserve"> authority record</w:t>
      </w:r>
      <w:r w:rsidR="00286EBB">
        <w:rPr>
          <w:rFonts w:ascii="Times New Roman" w:hAnsi="Times New Roman" w:cs="Times New Roman"/>
        </w:rPr>
        <w:t>s</w:t>
      </w:r>
      <w:r w:rsidR="00EE23CA">
        <w:rPr>
          <w:rFonts w:ascii="Times New Roman" w:hAnsi="Times New Roman" w:cs="Times New Roman"/>
        </w:rPr>
        <w:t>.</w:t>
      </w:r>
    </w:p>
    <w:p w14:paraId="6C0CF9DE" w14:textId="77777777" w:rsidR="00DF1557" w:rsidRPr="00F365B9" w:rsidRDefault="00DF1557" w:rsidP="00386A60">
      <w:pPr>
        <w:spacing w:after="0"/>
        <w:ind w:left="1440"/>
        <w:rPr>
          <w:rFonts w:ascii="Times New Roman" w:hAnsi="Times New Roman" w:cs="Times New Roman"/>
          <w:b/>
          <w:bCs/>
        </w:rPr>
      </w:pPr>
    </w:p>
    <w:p w14:paraId="7D7D044A" w14:textId="1EDE5EF7" w:rsidR="0072194D" w:rsidRPr="001F6266" w:rsidRDefault="00932718" w:rsidP="00D512C9">
      <w:pPr>
        <w:numPr>
          <w:ilvl w:val="0"/>
          <w:numId w:val="12"/>
        </w:numPr>
        <w:spacing w:after="0"/>
        <w:rPr>
          <w:rFonts w:ascii="Times New Roman" w:hAnsi="Times New Roman" w:cs="Times New Roman"/>
          <w:b/>
          <w:bCs/>
        </w:rPr>
      </w:pPr>
      <w:r w:rsidRPr="311A7E90">
        <w:rPr>
          <w:rFonts w:ascii="Times New Roman" w:hAnsi="Times New Roman" w:cs="Times New Roman"/>
          <w:b/>
          <w:bCs/>
        </w:rPr>
        <w:t xml:space="preserve">Actions required to vote for new local genre and subject headings </w:t>
      </w:r>
    </w:p>
    <w:p w14:paraId="191F7A49" w14:textId="5F4C6AED" w:rsidR="311A7E90" w:rsidRDefault="311A7E90" w:rsidP="311A7E90">
      <w:pPr>
        <w:spacing w:after="0"/>
        <w:rPr>
          <w:rFonts w:ascii="Times New Roman" w:hAnsi="Times New Roman" w:cs="Times New Roman"/>
          <w:b/>
          <w:bCs/>
        </w:rPr>
      </w:pPr>
    </w:p>
    <w:p w14:paraId="44BA39CC" w14:textId="1804302D" w:rsidR="2FE58E82" w:rsidRDefault="2FE58E82" w:rsidP="311A7E90">
      <w:pPr>
        <w:spacing w:after="0" w:line="240" w:lineRule="auto"/>
        <w:rPr>
          <w:rFonts w:ascii="Times New Roman" w:eastAsia="Times New Roman" w:hAnsi="Times New Roman" w:cs="Times New Roman"/>
        </w:rPr>
      </w:pPr>
      <w:r w:rsidRPr="311A7E90">
        <w:rPr>
          <w:rFonts w:ascii="Times New Roman" w:eastAsia="Times New Roman" w:hAnsi="Times New Roman" w:cs="Times New Roman"/>
        </w:rPr>
        <w:t xml:space="preserve">As voting was about to start on the first motion, </w:t>
      </w:r>
      <w:r w:rsidRPr="311A7E90">
        <w:rPr>
          <w:rFonts w:ascii="Times New Roman" w:eastAsia="Times New Roman" w:hAnsi="Times New Roman" w:cs="Times New Roman"/>
          <w:b/>
          <w:bCs/>
        </w:rPr>
        <w:t xml:space="preserve">Jaime </w:t>
      </w:r>
      <w:r w:rsidR="4C2573A9" w:rsidRPr="311A7E90">
        <w:rPr>
          <w:rFonts w:ascii="Times New Roman" w:eastAsia="Times New Roman" w:hAnsi="Times New Roman" w:cs="Times New Roman"/>
          <w:b/>
          <w:bCs/>
        </w:rPr>
        <w:t>King</w:t>
      </w:r>
      <w:r w:rsidR="4C2573A9" w:rsidRPr="311A7E90">
        <w:rPr>
          <w:rFonts w:ascii="Times New Roman" w:eastAsia="Times New Roman" w:hAnsi="Times New Roman" w:cs="Times New Roman"/>
        </w:rPr>
        <w:t xml:space="preserve"> (</w:t>
      </w:r>
      <w:r w:rsidR="4C2573A9" w:rsidRPr="311A7E90">
        <w:rPr>
          <w:rFonts w:ascii="Times New Roman" w:eastAsia="Times New Roman" w:hAnsi="Times New Roman" w:cs="Times New Roman"/>
          <w:b/>
          <w:bCs/>
          <w:color w:val="000000" w:themeColor="text1"/>
        </w:rPr>
        <w:t>Niles-Maine</w:t>
      </w:r>
      <w:r w:rsidR="4C2573A9" w:rsidRPr="311A7E90">
        <w:rPr>
          <w:rFonts w:ascii="Times New Roman" w:eastAsia="Times New Roman" w:hAnsi="Times New Roman" w:cs="Times New Roman"/>
        </w:rPr>
        <w:t xml:space="preserve">), asked if, since we were going to be voting on 4 motions, </w:t>
      </w:r>
      <w:r w:rsidR="7381FDDD" w:rsidRPr="311A7E90">
        <w:rPr>
          <w:rFonts w:ascii="Times New Roman" w:eastAsia="Times New Roman" w:hAnsi="Times New Roman" w:cs="Times New Roman"/>
        </w:rPr>
        <w:t>if it would be possible for us to start with a voice vote rather than a roll call vote</w:t>
      </w:r>
      <w:r w:rsidR="39D500FE" w:rsidRPr="311A7E90">
        <w:rPr>
          <w:rFonts w:ascii="Times New Roman" w:eastAsia="Times New Roman" w:hAnsi="Times New Roman" w:cs="Times New Roman"/>
        </w:rPr>
        <w:t xml:space="preserve"> and if there was not unanimity in the voice vote, then we would go to a roll call vote for each motion. There was unanimous agreement to proceed with this practice. Therefore, all</w:t>
      </w:r>
      <w:r w:rsidR="26053547" w:rsidRPr="311A7E90">
        <w:rPr>
          <w:rFonts w:ascii="Times New Roman" w:eastAsia="Times New Roman" w:hAnsi="Times New Roman" w:cs="Times New Roman"/>
        </w:rPr>
        <w:t xml:space="preserve"> the </w:t>
      </w:r>
      <w:proofErr w:type="gramStart"/>
      <w:r w:rsidR="26053547" w:rsidRPr="311A7E90">
        <w:rPr>
          <w:rFonts w:ascii="Times New Roman" w:eastAsia="Times New Roman" w:hAnsi="Times New Roman" w:cs="Times New Roman"/>
        </w:rPr>
        <w:t>votes in favor</w:t>
      </w:r>
      <w:proofErr w:type="gramEnd"/>
      <w:r w:rsidR="26053547" w:rsidRPr="311A7E90">
        <w:rPr>
          <w:rFonts w:ascii="Times New Roman" w:eastAsia="Times New Roman" w:hAnsi="Times New Roman" w:cs="Times New Roman"/>
        </w:rPr>
        <w:t xml:space="preserve"> listed below represent only those libraries who had representation at the meeting.</w:t>
      </w:r>
    </w:p>
    <w:p w14:paraId="5FA7D4E2" w14:textId="2C5BD5F4" w:rsidR="311A7E90" w:rsidRDefault="311A7E90" w:rsidP="311A7E90">
      <w:pPr>
        <w:spacing w:after="0"/>
        <w:rPr>
          <w:rFonts w:ascii="Times New Roman" w:hAnsi="Times New Roman" w:cs="Times New Roman"/>
          <w:b/>
          <w:bCs/>
        </w:rPr>
      </w:pPr>
    </w:p>
    <w:p w14:paraId="5CF8FAA8" w14:textId="4EF20599" w:rsidR="00196F2B" w:rsidRDefault="00196F2B" w:rsidP="00B02546">
      <w:pPr>
        <w:numPr>
          <w:ilvl w:val="1"/>
          <w:numId w:val="12"/>
        </w:numPr>
        <w:spacing w:after="0"/>
        <w:rPr>
          <w:rFonts w:ascii="Times New Roman" w:hAnsi="Times New Roman" w:cs="Times New Roman"/>
        </w:rPr>
      </w:pPr>
      <w:r w:rsidRPr="00B02546">
        <w:rPr>
          <w:rFonts w:ascii="Times New Roman" w:hAnsi="Times New Roman" w:cs="Times New Roman"/>
          <w:b/>
          <w:bCs/>
        </w:rPr>
        <w:t>Potential Motion #1</w:t>
      </w:r>
      <w:r w:rsidRPr="00B02546">
        <w:rPr>
          <w:rFonts w:ascii="Times New Roman" w:hAnsi="Times New Roman" w:cs="Times New Roman"/>
        </w:rPr>
        <w:t xml:space="preserve">: </w:t>
      </w:r>
      <w:r w:rsidR="00B02546" w:rsidRPr="00B02546">
        <w:rPr>
          <w:rFonts w:ascii="Times New Roman" w:hAnsi="Times New Roman" w:cs="Times New Roman"/>
        </w:rPr>
        <w:t xml:space="preserve">Motion to allow Josei manga, Manhwa, and </w:t>
      </w:r>
      <w:proofErr w:type="spellStart"/>
      <w:r w:rsidR="00B02546" w:rsidRPr="00B02546">
        <w:rPr>
          <w:rFonts w:ascii="Times New Roman" w:hAnsi="Times New Roman" w:cs="Times New Roman"/>
        </w:rPr>
        <w:t>Yonkoma</w:t>
      </w:r>
      <w:proofErr w:type="spellEnd"/>
      <w:r w:rsidR="00B02546" w:rsidRPr="00B02546">
        <w:rPr>
          <w:rFonts w:ascii="Times New Roman" w:hAnsi="Times New Roman" w:cs="Times New Roman"/>
        </w:rPr>
        <w:t xml:space="preserve"> as local genre headings in the CCS</w:t>
      </w:r>
      <w:r w:rsidR="00B02546">
        <w:rPr>
          <w:rFonts w:ascii="Times New Roman" w:hAnsi="Times New Roman" w:cs="Times New Roman"/>
        </w:rPr>
        <w:t xml:space="preserve"> </w:t>
      </w:r>
      <w:r w:rsidR="00B02546" w:rsidRPr="00B02546">
        <w:rPr>
          <w:rFonts w:ascii="Times New Roman" w:hAnsi="Times New Roman" w:cs="Times New Roman"/>
        </w:rPr>
        <w:t>catalog until they become LCGFT.</w:t>
      </w:r>
    </w:p>
    <w:p w14:paraId="2E769537" w14:textId="77777777" w:rsidR="00B02546" w:rsidRDefault="00B02546" w:rsidP="00B02546">
      <w:pPr>
        <w:spacing w:after="0"/>
        <w:ind w:left="1080"/>
        <w:rPr>
          <w:rFonts w:ascii="Times New Roman" w:hAnsi="Times New Roman" w:cs="Times New Roman"/>
        </w:rPr>
      </w:pPr>
    </w:p>
    <w:p w14:paraId="694EB8B2" w14:textId="77777777" w:rsidR="00D72BFB" w:rsidRPr="00D72BFB" w:rsidRDefault="00D72BFB" w:rsidP="00D72BFB">
      <w:pPr>
        <w:spacing w:after="0"/>
        <w:ind w:left="1080"/>
        <w:rPr>
          <w:rFonts w:ascii="Times New Roman" w:hAnsi="Times New Roman" w:cs="Times New Roman"/>
        </w:rPr>
      </w:pPr>
      <w:r w:rsidRPr="005574E5">
        <w:rPr>
          <w:rFonts w:ascii="Times New Roman" w:hAnsi="Times New Roman" w:cs="Times New Roman"/>
          <w:i/>
          <w:iCs/>
        </w:rPr>
        <w:t>Background:</w:t>
      </w:r>
      <w:r w:rsidRPr="00D72BFB">
        <w:rPr>
          <w:rFonts w:ascii="Times New Roman" w:hAnsi="Times New Roman" w:cs="Times New Roman"/>
        </w:rPr>
        <w:t xml:space="preserve"> Des Plaines has local genre headings for manga. Research into these</w:t>
      </w:r>
    </w:p>
    <w:p w14:paraId="0C1079D1" w14:textId="77777777" w:rsidR="00D72BFB" w:rsidRPr="00D72BFB" w:rsidRDefault="00D72BFB" w:rsidP="00D72BFB">
      <w:pPr>
        <w:spacing w:after="0"/>
        <w:ind w:left="1080"/>
        <w:rPr>
          <w:rFonts w:ascii="Times New Roman" w:hAnsi="Times New Roman" w:cs="Times New Roman"/>
        </w:rPr>
      </w:pPr>
      <w:r w:rsidRPr="00D72BFB">
        <w:rPr>
          <w:rFonts w:ascii="Times New Roman" w:hAnsi="Times New Roman" w:cs="Times New Roman"/>
        </w:rPr>
        <w:t xml:space="preserve">headings </w:t>
      </w:r>
      <w:proofErr w:type="gramStart"/>
      <w:r w:rsidRPr="00D72BFB">
        <w:rPr>
          <w:rFonts w:ascii="Times New Roman" w:hAnsi="Times New Roman" w:cs="Times New Roman"/>
        </w:rPr>
        <w:t>shows</w:t>
      </w:r>
      <w:proofErr w:type="gramEnd"/>
      <w:r w:rsidRPr="00D72BFB">
        <w:rPr>
          <w:rFonts w:ascii="Times New Roman" w:hAnsi="Times New Roman" w:cs="Times New Roman"/>
        </w:rPr>
        <w:t xml:space="preserve"> that Des Plaines’ local headings were used to execute searches.</w:t>
      </w:r>
    </w:p>
    <w:p w14:paraId="6F1E0D5B" w14:textId="77777777" w:rsidR="00D72BFB" w:rsidRPr="00D72BFB" w:rsidRDefault="00D72BFB" w:rsidP="00D72BFB">
      <w:pPr>
        <w:spacing w:after="0"/>
        <w:ind w:left="1080"/>
        <w:rPr>
          <w:rFonts w:ascii="Times New Roman" w:hAnsi="Times New Roman" w:cs="Times New Roman"/>
        </w:rPr>
      </w:pPr>
      <w:r w:rsidRPr="00D72BFB">
        <w:rPr>
          <w:rFonts w:ascii="Times New Roman" w:hAnsi="Times New Roman" w:cs="Times New Roman"/>
        </w:rPr>
        <w:t>However, the report is out of date. I need to have a new report run for updated</w:t>
      </w:r>
    </w:p>
    <w:p w14:paraId="0B2B4FE9" w14:textId="0E8D1974" w:rsidR="00D72BFB" w:rsidRDefault="00D72BFB" w:rsidP="00D72BFB">
      <w:pPr>
        <w:spacing w:after="0"/>
        <w:ind w:left="1080"/>
        <w:rPr>
          <w:rFonts w:ascii="Times New Roman" w:hAnsi="Times New Roman" w:cs="Times New Roman"/>
        </w:rPr>
      </w:pPr>
      <w:r w:rsidRPr="00D72BFB">
        <w:rPr>
          <w:rFonts w:ascii="Times New Roman" w:hAnsi="Times New Roman" w:cs="Times New Roman"/>
        </w:rPr>
        <w:t>numbers. Two of these headings have been submitted as proposals for LCGFT. However,</w:t>
      </w:r>
      <w:r w:rsidR="005574E5">
        <w:rPr>
          <w:rFonts w:ascii="Times New Roman" w:hAnsi="Times New Roman" w:cs="Times New Roman"/>
        </w:rPr>
        <w:t xml:space="preserve"> </w:t>
      </w:r>
      <w:r w:rsidRPr="00D72BFB">
        <w:rPr>
          <w:rFonts w:ascii="Times New Roman" w:hAnsi="Times New Roman" w:cs="Times New Roman"/>
        </w:rPr>
        <w:t>Library of Congress has announced that they will be reviewing less proposals until</w:t>
      </w:r>
      <w:r w:rsidR="005574E5">
        <w:rPr>
          <w:rFonts w:ascii="Times New Roman" w:hAnsi="Times New Roman" w:cs="Times New Roman"/>
        </w:rPr>
        <w:t xml:space="preserve"> </w:t>
      </w:r>
      <w:r w:rsidRPr="00D72BFB">
        <w:rPr>
          <w:rFonts w:ascii="Times New Roman" w:hAnsi="Times New Roman" w:cs="Times New Roman"/>
        </w:rPr>
        <w:t>they’ve completed their transition to BIBFRAME. SCRAP voted to recommend that these</w:t>
      </w:r>
      <w:r w:rsidR="005574E5">
        <w:rPr>
          <w:rFonts w:ascii="Times New Roman" w:hAnsi="Times New Roman" w:cs="Times New Roman"/>
        </w:rPr>
        <w:t xml:space="preserve"> </w:t>
      </w:r>
      <w:r w:rsidRPr="00D72BFB">
        <w:rPr>
          <w:rFonts w:ascii="Times New Roman" w:hAnsi="Times New Roman" w:cs="Times New Roman"/>
        </w:rPr>
        <w:t>headings be allowed as local genre headings until the LCGFT proposals are accepted.</w:t>
      </w:r>
    </w:p>
    <w:p w14:paraId="11CD0EC2" w14:textId="77777777" w:rsidR="00985F58" w:rsidRDefault="00985F58" w:rsidP="00D72BFB">
      <w:pPr>
        <w:spacing w:after="0"/>
        <w:ind w:left="1080"/>
        <w:rPr>
          <w:rFonts w:ascii="Times New Roman" w:hAnsi="Times New Roman" w:cs="Times New Roman"/>
        </w:rPr>
      </w:pPr>
    </w:p>
    <w:tbl>
      <w:tblPr>
        <w:tblW w:w="6560" w:type="dxa"/>
        <w:jc w:val="center"/>
        <w:tblLook w:val="04A0" w:firstRow="1" w:lastRow="0" w:firstColumn="1" w:lastColumn="0" w:noHBand="0" w:noVBand="1"/>
      </w:tblPr>
      <w:tblGrid>
        <w:gridCol w:w="3100"/>
        <w:gridCol w:w="3460"/>
      </w:tblGrid>
      <w:tr w:rsidR="00F4303B" w:rsidRPr="00F4303B" w14:paraId="181CA96B" w14:textId="77777777" w:rsidTr="00985F58">
        <w:trPr>
          <w:trHeight w:val="290"/>
          <w:jc w:val="center"/>
        </w:trPr>
        <w:tc>
          <w:tcPr>
            <w:tcW w:w="3100" w:type="dxa"/>
            <w:tcBorders>
              <w:top w:val="single" w:sz="4" w:space="0" w:color="auto"/>
              <w:left w:val="single" w:sz="4" w:space="0" w:color="auto"/>
              <w:bottom w:val="single" w:sz="4" w:space="0" w:color="auto"/>
              <w:right w:val="single" w:sz="4" w:space="0" w:color="auto"/>
            </w:tcBorders>
            <w:hideMark/>
          </w:tcPr>
          <w:p w14:paraId="5E20C629" w14:textId="77777777" w:rsidR="00F4303B" w:rsidRPr="00F4303B" w:rsidRDefault="00F4303B" w:rsidP="00985F58">
            <w:pPr>
              <w:spacing w:after="0" w:line="240" w:lineRule="auto"/>
              <w:jc w:val="center"/>
              <w:rPr>
                <w:rFonts w:ascii="Calibri" w:eastAsia="Times New Roman" w:hAnsi="Calibri" w:cs="Calibri"/>
                <w:b/>
                <w:bCs/>
                <w:color w:val="000000"/>
                <w:kern w:val="0"/>
                <w:sz w:val="22"/>
                <w:szCs w:val="22"/>
                <w14:ligatures w14:val="none"/>
              </w:rPr>
            </w:pPr>
            <w:r w:rsidRPr="00F4303B">
              <w:rPr>
                <w:rFonts w:ascii="Calibri" w:eastAsia="Times New Roman" w:hAnsi="Calibri" w:cs="Calibri"/>
                <w:b/>
                <w:bCs/>
                <w:color w:val="000000"/>
                <w:kern w:val="0"/>
                <w:sz w:val="22"/>
                <w:szCs w:val="22"/>
                <w14:ligatures w14:val="none"/>
              </w:rPr>
              <w:t xml:space="preserve">Des Plaines Manga Headings </w:t>
            </w:r>
          </w:p>
        </w:tc>
        <w:tc>
          <w:tcPr>
            <w:tcW w:w="3460" w:type="dxa"/>
            <w:tcBorders>
              <w:top w:val="single" w:sz="4" w:space="0" w:color="auto"/>
              <w:left w:val="nil"/>
              <w:bottom w:val="single" w:sz="4" w:space="0" w:color="auto"/>
              <w:right w:val="single" w:sz="4" w:space="0" w:color="auto"/>
            </w:tcBorders>
            <w:hideMark/>
          </w:tcPr>
          <w:p w14:paraId="2A5EF653" w14:textId="77777777" w:rsidR="00F4303B" w:rsidRPr="00F4303B" w:rsidRDefault="00F4303B" w:rsidP="00F4303B">
            <w:pPr>
              <w:spacing w:after="0" w:line="240" w:lineRule="auto"/>
              <w:jc w:val="center"/>
              <w:rPr>
                <w:rFonts w:ascii="Calibri" w:eastAsia="Times New Roman" w:hAnsi="Calibri" w:cs="Calibri"/>
                <w:b/>
                <w:bCs/>
                <w:color w:val="000000"/>
                <w:kern w:val="0"/>
                <w:sz w:val="22"/>
                <w:szCs w:val="22"/>
                <w14:ligatures w14:val="none"/>
              </w:rPr>
            </w:pPr>
            <w:r w:rsidRPr="00F4303B">
              <w:rPr>
                <w:rFonts w:ascii="Calibri" w:eastAsia="Times New Roman" w:hAnsi="Calibri" w:cs="Calibri"/>
                <w:b/>
                <w:bCs/>
                <w:color w:val="000000"/>
                <w:kern w:val="0"/>
                <w:sz w:val="22"/>
                <w:szCs w:val="22"/>
                <w14:ligatures w14:val="none"/>
              </w:rPr>
              <w:t>Meaning</w:t>
            </w:r>
          </w:p>
        </w:tc>
      </w:tr>
      <w:tr w:rsidR="00F4303B" w:rsidRPr="00F4303B" w14:paraId="4EFEE76A" w14:textId="77777777" w:rsidTr="00985F58">
        <w:trPr>
          <w:trHeight w:val="580"/>
          <w:jc w:val="center"/>
        </w:trPr>
        <w:tc>
          <w:tcPr>
            <w:tcW w:w="3100" w:type="dxa"/>
            <w:tcBorders>
              <w:top w:val="nil"/>
              <w:left w:val="single" w:sz="4" w:space="0" w:color="auto"/>
              <w:bottom w:val="single" w:sz="4" w:space="0" w:color="auto"/>
              <w:right w:val="single" w:sz="4" w:space="0" w:color="auto"/>
            </w:tcBorders>
            <w:hideMark/>
          </w:tcPr>
          <w:p w14:paraId="1E9C2A7E" w14:textId="77777777" w:rsidR="00F4303B" w:rsidRPr="00F4303B" w:rsidRDefault="00F4303B" w:rsidP="00F4303B">
            <w:pPr>
              <w:spacing w:after="0" w:line="240" w:lineRule="auto"/>
              <w:rPr>
                <w:rFonts w:ascii="Calibri" w:eastAsia="Times New Roman" w:hAnsi="Calibri" w:cs="Calibri"/>
                <w:color w:val="000000"/>
                <w:kern w:val="0"/>
                <w:sz w:val="22"/>
                <w:szCs w:val="22"/>
                <w:lang w:val="fr-FR"/>
                <w14:ligatures w14:val="none"/>
              </w:rPr>
            </w:pPr>
            <w:r w:rsidRPr="00F4303B">
              <w:rPr>
                <w:rFonts w:ascii="Calibri" w:eastAsia="Times New Roman" w:hAnsi="Calibri" w:cs="Calibri"/>
                <w:color w:val="000000"/>
                <w:kern w:val="0"/>
                <w:sz w:val="22"/>
                <w:szCs w:val="22"/>
                <w:lang w:val="fr-FR"/>
                <w14:ligatures w14:val="none"/>
              </w:rPr>
              <w:t>Des Plaines (Ill.) -- Josei manga.</w:t>
            </w:r>
          </w:p>
        </w:tc>
        <w:tc>
          <w:tcPr>
            <w:tcW w:w="3460" w:type="dxa"/>
            <w:tcBorders>
              <w:top w:val="nil"/>
              <w:left w:val="nil"/>
              <w:bottom w:val="single" w:sz="4" w:space="0" w:color="auto"/>
              <w:right w:val="single" w:sz="4" w:space="0" w:color="auto"/>
            </w:tcBorders>
            <w:hideMark/>
          </w:tcPr>
          <w:p w14:paraId="6816D539" w14:textId="77777777" w:rsidR="00F4303B" w:rsidRPr="00F4303B" w:rsidRDefault="00F4303B" w:rsidP="00F4303B">
            <w:pPr>
              <w:spacing w:after="0" w:line="240" w:lineRule="auto"/>
              <w:rPr>
                <w:rFonts w:ascii="Calibri" w:eastAsia="Times New Roman" w:hAnsi="Calibri" w:cs="Calibri"/>
                <w:color w:val="000000"/>
                <w:kern w:val="0"/>
                <w:sz w:val="22"/>
                <w:szCs w:val="22"/>
                <w14:ligatures w14:val="none"/>
              </w:rPr>
            </w:pPr>
            <w:r w:rsidRPr="00F4303B">
              <w:rPr>
                <w:rFonts w:ascii="Calibri" w:eastAsia="Times New Roman" w:hAnsi="Calibri" w:cs="Calibri"/>
                <w:color w:val="000000"/>
                <w:kern w:val="0"/>
                <w:sz w:val="22"/>
                <w:szCs w:val="22"/>
                <w14:ligatures w14:val="none"/>
              </w:rPr>
              <w:t>Comics for adult women (Proposal submitted to LCGFT)</w:t>
            </w:r>
          </w:p>
        </w:tc>
      </w:tr>
      <w:tr w:rsidR="00F4303B" w:rsidRPr="00F4303B" w14:paraId="209E12FD" w14:textId="77777777" w:rsidTr="00985F58">
        <w:trPr>
          <w:trHeight w:val="580"/>
          <w:jc w:val="center"/>
        </w:trPr>
        <w:tc>
          <w:tcPr>
            <w:tcW w:w="3100" w:type="dxa"/>
            <w:tcBorders>
              <w:top w:val="nil"/>
              <w:left w:val="single" w:sz="4" w:space="0" w:color="auto"/>
              <w:bottom w:val="single" w:sz="4" w:space="0" w:color="auto"/>
              <w:right w:val="single" w:sz="4" w:space="0" w:color="auto"/>
            </w:tcBorders>
            <w:hideMark/>
          </w:tcPr>
          <w:p w14:paraId="2400A314" w14:textId="77777777" w:rsidR="00F4303B" w:rsidRPr="00F4303B" w:rsidRDefault="00F4303B" w:rsidP="00F4303B">
            <w:pPr>
              <w:spacing w:after="0" w:line="240" w:lineRule="auto"/>
              <w:rPr>
                <w:rFonts w:ascii="Calibri" w:eastAsia="Times New Roman" w:hAnsi="Calibri" w:cs="Calibri"/>
                <w:color w:val="000000"/>
                <w:kern w:val="0"/>
                <w:sz w:val="22"/>
                <w:szCs w:val="22"/>
                <w14:ligatures w14:val="none"/>
              </w:rPr>
            </w:pPr>
            <w:r w:rsidRPr="00F4303B">
              <w:rPr>
                <w:rFonts w:ascii="Calibri" w:eastAsia="Times New Roman" w:hAnsi="Calibri" w:cs="Calibri"/>
                <w:color w:val="000000"/>
                <w:kern w:val="0"/>
                <w:sz w:val="22"/>
                <w:szCs w:val="22"/>
                <w14:ligatures w14:val="none"/>
              </w:rPr>
              <w:t>Des Plaines (Ill.) -- Manhwa.</w:t>
            </w:r>
          </w:p>
        </w:tc>
        <w:tc>
          <w:tcPr>
            <w:tcW w:w="3460" w:type="dxa"/>
            <w:tcBorders>
              <w:top w:val="nil"/>
              <w:left w:val="nil"/>
              <w:bottom w:val="single" w:sz="4" w:space="0" w:color="auto"/>
              <w:right w:val="single" w:sz="4" w:space="0" w:color="auto"/>
            </w:tcBorders>
            <w:hideMark/>
          </w:tcPr>
          <w:p w14:paraId="477CFA60" w14:textId="77777777" w:rsidR="00F4303B" w:rsidRPr="00F4303B" w:rsidRDefault="00F4303B" w:rsidP="00F4303B">
            <w:pPr>
              <w:spacing w:after="0" w:line="240" w:lineRule="auto"/>
              <w:rPr>
                <w:rFonts w:ascii="Calibri" w:eastAsia="Times New Roman" w:hAnsi="Calibri" w:cs="Calibri"/>
                <w:color w:val="000000"/>
                <w:kern w:val="0"/>
                <w:sz w:val="22"/>
                <w:szCs w:val="22"/>
                <w14:ligatures w14:val="none"/>
              </w:rPr>
            </w:pPr>
            <w:r w:rsidRPr="00F4303B">
              <w:rPr>
                <w:rFonts w:ascii="Calibri" w:eastAsia="Times New Roman" w:hAnsi="Calibri" w:cs="Calibri"/>
                <w:color w:val="000000"/>
                <w:kern w:val="0"/>
                <w:sz w:val="22"/>
                <w:szCs w:val="22"/>
                <w14:ligatures w14:val="none"/>
              </w:rPr>
              <w:t>Korean comics (Proposal submitted to LCGFT)</w:t>
            </w:r>
          </w:p>
        </w:tc>
      </w:tr>
      <w:tr w:rsidR="00F4303B" w:rsidRPr="00F4303B" w14:paraId="659558E1" w14:textId="77777777" w:rsidTr="00985F58">
        <w:trPr>
          <w:trHeight w:val="290"/>
          <w:jc w:val="center"/>
        </w:trPr>
        <w:tc>
          <w:tcPr>
            <w:tcW w:w="3100" w:type="dxa"/>
            <w:tcBorders>
              <w:top w:val="nil"/>
              <w:left w:val="single" w:sz="4" w:space="0" w:color="auto"/>
              <w:bottom w:val="single" w:sz="4" w:space="0" w:color="auto"/>
              <w:right w:val="single" w:sz="4" w:space="0" w:color="auto"/>
            </w:tcBorders>
            <w:hideMark/>
          </w:tcPr>
          <w:p w14:paraId="6B4B2CC7" w14:textId="77777777" w:rsidR="00F4303B" w:rsidRPr="00F4303B" w:rsidRDefault="00F4303B" w:rsidP="00F4303B">
            <w:pPr>
              <w:spacing w:after="0" w:line="240" w:lineRule="auto"/>
              <w:rPr>
                <w:rFonts w:ascii="Calibri" w:eastAsia="Times New Roman" w:hAnsi="Calibri" w:cs="Calibri"/>
                <w:color w:val="000000"/>
                <w:kern w:val="0"/>
                <w:sz w:val="22"/>
                <w:szCs w:val="22"/>
                <w14:ligatures w14:val="none"/>
              </w:rPr>
            </w:pPr>
            <w:r w:rsidRPr="00F4303B">
              <w:rPr>
                <w:rFonts w:ascii="Calibri" w:eastAsia="Times New Roman" w:hAnsi="Calibri" w:cs="Calibri"/>
                <w:color w:val="000000"/>
                <w:kern w:val="0"/>
                <w:sz w:val="22"/>
                <w:szCs w:val="22"/>
                <w14:ligatures w14:val="none"/>
              </w:rPr>
              <w:t xml:space="preserve">Des Plaines (Ill.) -- </w:t>
            </w:r>
            <w:proofErr w:type="spellStart"/>
            <w:r w:rsidRPr="00F4303B">
              <w:rPr>
                <w:rFonts w:ascii="Calibri" w:eastAsia="Times New Roman" w:hAnsi="Calibri" w:cs="Calibri"/>
                <w:color w:val="000000"/>
                <w:kern w:val="0"/>
                <w:sz w:val="22"/>
                <w:szCs w:val="22"/>
                <w14:ligatures w14:val="none"/>
              </w:rPr>
              <w:t>Yonkoma</w:t>
            </w:r>
            <w:proofErr w:type="spellEnd"/>
            <w:r w:rsidRPr="00F4303B">
              <w:rPr>
                <w:rFonts w:ascii="Calibri" w:eastAsia="Times New Roman" w:hAnsi="Calibri" w:cs="Calibri"/>
                <w:color w:val="000000"/>
                <w:kern w:val="0"/>
                <w:sz w:val="22"/>
                <w:szCs w:val="22"/>
                <w14:ligatures w14:val="none"/>
              </w:rPr>
              <w:t xml:space="preserve">. </w:t>
            </w:r>
          </w:p>
        </w:tc>
        <w:tc>
          <w:tcPr>
            <w:tcW w:w="3460" w:type="dxa"/>
            <w:tcBorders>
              <w:top w:val="nil"/>
              <w:left w:val="nil"/>
              <w:bottom w:val="single" w:sz="4" w:space="0" w:color="auto"/>
              <w:right w:val="single" w:sz="4" w:space="0" w:color="auto"/>
            </w:tcBorders>
            <w:hideMark/>
          </w:tcPr>
          <w:p w14:paraId="3E01C953" w14:textId="77777777" w:rsidR="00F4303B" w:rsidRPr="00F4303B" w:rsidRDefault="00F4303B" w:rsidP="00F4303B">
            <w:pPr>
              <w:spacing w:after="0" w:line="240" w:lineRule="auto"/>
              <w:rPr>
                <w:rFonts w:ascii="Calibri" w:eastAsia="Times New Roman" w:hAnsi="Calibri" w:cs="Calibri"/>
                <w:color w:val="000000"/>
                <w:kern w:val="0"/>
                <w:sz w:val="22"/>
                <w:szCs w:val="22"/>
                <w14:ligatures w14:val="none"/>
              </w:rPr>
            </w:pPr>
            <w:r w:rsidRPr="00F4303B">
              <w:rPr>
                <w:rFonts w:ascii="Calibri" w:eastAsia="Times New Roman" w:hAnsi="Calibri" w:cs="Calibri"/>
                <w:color w:val="000000"/>
                <w:kern w:val="0"/>
                <w:sz w:val="22"/>
                <w:szCs w:val="22"/>
                <w14:ligatures w14:val="none"/>
              </w:rPr>
              <w:t>Four panel gag comics</w:t>
            </w:r>
          </w:p>
        </w:tc>
      </w:tr>
    </w:tbl>
    <w:p w14:paraId="6A92144E" w14:textId="77777777" w:rsidR="00F4303B" w:rsidRPr="00D72BFB" w:rsidRDefault="00F4303B" w:rsidP="00D72BFB">
      <w:pPr>
        <w:spacing w:after="0"/>
        <w:ind w:left="1080"/>
        <w:rPr>
          <w:rFonts w:ascii="Times New Roman" w:hAnsi="Times New Roman" w:cs="Times New Roman"/>
        </w:rPr>
      </w:pPr>
    </w:p>
    <w:p w14:paraId="68FDFC2F" w14:textId="24071864" w:rsidR="0019398E" w:rsidRDefault="0071021D" w:rsidP="009875C5">
      <w:pPr>
        <w:spacing w:after="0"/>
        <w:ind w:left="720" w:firstLine="720"/>
        <w:rPr>
          <w:rFonts w:ascii="Times New Roman" w:hAnsi="Times New Roman" w:cs="Times New Roman"/>
        </w:rPr>
      </w:pPr>
      <w:r w:rsidRPr="008850FD">
        <w:rPr>
          <w:rFonts w:ascii="Times New Roman" w:hAnsi="Times New Roman" w:cs="Times New Roman"/>
          <w:b/>
          <w:bCs/>
        </w:rPr>
        <w:t xml:space="preserve">Kathy Milfajt </w:t>
      </w:r>
      <w:r w:rsidR="0093193A">
        <w:rPr>
          <w:rFonts w:ascii="Times New Roman" w:hAnsi="Times New Roman" w:cs="Times New Roman"/>
          <w:b/>
          <w:bCs/>
        </w:rPr>
        <w:t>(</w:t>
      </w:r>
      <w:r w:rsidRPr="008850FD">
        <w:rPr>
          <w:rFonts w:ascii="Times New Roman" w:hAnsi="Times New Roman" w:cs="Times New Roman"/>
          <w:b/>
          <w:bCs/>
        </w:rPr>
        <w:t>McHenry</w:t>
      </w:r>
      <w:r w:rsidR="0093193A">
        <w:rPr>
          <w:rFonts w:ascii="Times New Roman" w:hAnsi="Times New Roman" w:cs="Times New Roman"/>
          <w:b/>
          <w:bCs/>
        </w:rPr>
        <w:t>)</w:t>
      </w:r>
      <w:r w:rsidR="0019398E">
        <w:rPr>
          <w:rFonts w:ascii="Times New Roman" w:hAnsi="Times New Roman" w:cs="Times New Roman"/>
        </w:rPr>
        <w:t xml:space="preserve"> moved that CAMM vote on the </w:t>
      </w:r>
      <w:r w:rsidR="0019398E" w:rsidRPr="005F1EDF">
        <w:rPr>
          <w:rFonts w:ascii="Times New Roman" w:hAnsi="Times New Roman" w:cs="Times New Roman"/>
        </w:rPr>
        <w:t>motion</w:t>
      </w:r>
      <w:r w:rsidR="009855EC">
        <w:rPr>
          <w:rFonts w:ascii="Times New Roman" w:hAnsi="Times New Roman" w:cs="Times New Roman"/>
        </w:rPr>
        <w:t>.</w:t>
      </w:r>
    </w:p>
    <w:p w14:paraId="72C08571" w14:textId="3F3F7657" w:rsidR="0019398E" w:rsidRDefault="007B3E13" w:rsidP="009875C5">
      <w:pPr>
        <w:spacing w:after="0"/>
        <w:ind w:left="720" w:firstLine="720"/>
        <w:rPr>
          <w:rFonts w:ascii="Times New Roman" w:hAnsi="Times New Roman" w:cs="Times New Roman"/>
        </w:rPr>
      </w:pPr>
      <w:r w:rsidRPr="007B3E13">
        <w:rPr>
          <w:rFonts w:ascii="Times New Roman" w:hAnsi="Times New Roman" w:cs="Times New Roman"/>
          <w:b/>
          <w:bCs/>
        </w:rPr>
        <w:t>Stephanie Haugan</w:t>
      </w:r>
      <w:r w:rsidR="009855EC" w:rsidRPr="008850FD">
        <w:rPr>
          <w:rFonts w:ascii="Times New Roman" w:hAnsi="Times New Roman" w:cs="Times New Roman"/>
          <w:b/>
          <w:bCs/>
        </w:rPr>
        <w:t xml:space="preserve"> </w:t>
      </w:r>
      <w:r w:rsidR="0093193A">
        <w:rPr>
          <w:rFonts w:ascii="Times New Roman" w:hAnsi="Times New Roman" w:cs="Times New Roman"/>
          <w:b/>
          <w:bCs/>
        </w:rPr>
        <w:t>(</w:t>
      </w:r>
      <w:r w:rsidR="0093193A" w:rsidRPr="0093193A">
        <w:rPr>
          <w:rFonts w:ascii="Times New Roman" w:hAnsi="Times New Roman" w:cs="Times New Roman"/>
          <w:b/>
          <w:bCs/>
        </w:rPr>
        <w:t>Lincolnwood</w:t>
      </w:r>
      <w:r w:rsidR="0093193A">
        <w:rPr>
          <w:rFonts w:ascii="Times New Roman" w:hAnsi="Times New Roman" w:cs="Times New Roman"/>
          <w:b/>
          <w:bCs/>
        </w:rPr>
        <w:t>)</w:t>
      </w:r>
      <w:r w:rsidR="009855EC" w:rsidRPr="009855EC">
        <w:rPr>
          <w:rFonts w:ascii="Times New Roman" w:hAnsi="Times New Roman" w:cs="Times New Roman"/>
        </w:rPr>
        <w:t xml:space="preserve"> </w:t>
      </w:r>
      <w:r w:rsidR="0019398E" w:rsidRPr="005F1EDF">
        <w:rPr>
          <w:rFonts w:ascii="Times New Roman" w:hAnsi="Times New Roman" w:cs="Times New Roman"/>
        </w:rPr>
        <w:t>seconded</w:t>
      </w:r>
      <w:r w:rsidR="0019398E">
        <w:rPr>
          <w:rFonts w:ascii="Times New Roman" w:hAnsi="Times New Roman" w:cs="Times New Roman"/>
        </w:rPr>
        <w:t>.</w:t>
      </w:r>
    </w:p>
    <w:p w14:paraId="5ECC2F3E" w14:textId="216C99AE" w:rsidR="0019398E" w:rsidRDefault="0019398E" w:rsidP="311A7E90">
      <w:pPr>
        <w:spacing w:after="0"/>
        <w:ind w:left="720" w:firstLine="720"/>
        <w:rPr>
          <w:rFonts w:ascii="Times New Roman" w:hAnsi="Times New Roman" w:cs="Times New Roman"/>
          <w:i/>
          <w:iCs/>
        </w:rPr>
      </w:pPr>
      <w:r w:rsidRPr="311A7E90">
        <w:rPr>
          <w:rFonts w:ascii="Times New Roman" w:hAnsi="Times New Roman" w:cs="Times New Roman"/>
          <w:i/>
          <w:iCs/>
        </w:rPr>
        <w:t>Passed unanimously</w:t>
      </w:r>
      <w:r w:rsidR="00D06F72" w:rsidRPr="311A7E90">
        <w:rPr>
          <w:rFonts w:ascii="Times New Roman" w:hAnsi="Times New Roman" w:cs="Times New Roman"/>
          <w:i/>
          <w:iCs/>
        </w:rPr>
        <w:t xml:space="preserve"> </w:t>
      </w:r>
      <w:r w:rsidR="00E60510" w:rsidRPr="311A7E90">
        <w:rPr>
          <w:rFonts w:ascii="Times New Roman" w:hAnsi="Times New Roman" w:cs="Times New Roman"/>
          <w:i/>
          <w:iCs/>
        </w:rPr>
        <w:t xml:space="preserve">with no discussion </w:t>
      </w:r>
      <w:r w:rsidRPr="311A7E90">
        <w:rPr>
          <w:rFonts w:ascii="Times New Roman" w:hAnsi="Times New Roman" w:cs="Times New Roman"/>
          <w:i/>
          <w:iCs/>
        </w:rPr>
        <w:t>by those present</w:t>
      </w:r>
      <w:r w:rsidR="6708E998" w:rsidRPr="311A7E90">
        <w:rPr>
          <w:rFonts w:ascii="Times New Roman" w:hAnsi="Times New Roman" w:cs="Times New Roman"/>
          <w:i/>
          <w:iCs/>
        </w:rPr>
        <w:t xml:space="preserve"> with a voice vote</w:t>
      </w:r>
      <w:r w:rsidRPr="311A7E90">
        <w:rPr>
          <w:rFonts w:ascii="Times New Roman" w:hAnsi="Times New Roman" w:cs="Times New Roman"/>
          <w:i/>
          <w:iCs/>
        </w:rPr>
        <w:t>.</w:t>
      </w:r>
    </w:p>
    <w:p w14:paraId="58958E95" w14:textId="77777777" w:rsidR="003D69E6" w:rsidRPr="005F1EDF" w:rsidRDefault="003D69E6" w:rsidP="009875C5">
      <w:pPr>
        <w:spacing w:after="0"/>
        <w:ind w:left="720" w:firstLine="720"/>
        <w:rPr>
          <w:rFonts w:ascii="Times New Roman" w:hAnsi="Times New Roman" w:cs="Times New Roman"/>
        </w:rPr>
      </w:pPr>
    </w:p>
    <w:p w14:paraId="5A3D4CA4" w14:textId="68CAD2FC" w:rsidR="0019398E" w:rsidRPr="005F1EDF" w:rsidRDefault="0019398E" w:rsidP="009875C5">
      <w:pPr>
        <w:spacing w:after="0"/>
        <w:ind w:left="1440"/>
        <w:rPr>
          <w:rFonts w:ascii="Times New Roman" w:hAnsi="Times New Roman" w:cs="Times New Roman"/>
        </w:rPr>
      </w:pPr>
      <w:r w:rsidRPr="311A7E90">
        <w:rPr>
          <w:rFonts w:ascii="Times New Roman" w:hAnsi="Times New Roman" w:cs="Times New Roman"/>
          <w:b/>
          <w:bCs/>
        </w:rPr>
        <w:t>In favor:</w:t>
      </w:r>
      <w:r w:rsidRPr="311A7E90">
        <w:rPr>
          <w:rFonts w:ascii="Times New Roman" w:hAnsi="Times New Roman" w:cs="Times New Roman"/>
        </w:rPr>
        <w:t xml:space="preserve"> </w:t>
      </w:r>
      <w:r w:rsidR="7F13C000" w:rsidRPr="311A7E90">
        <w:rPr>
          <w:rFonts w:ascii="Times New Roman" w:hAnsi="Times New Roman" w:cs="Times New Roman"/>
        </w:rPr>
        <w:t>all present</w:t>
      </w:r>
    </w:p>
    <w:p w14:paraId="72595AD1" w14:textId="77777777" w:rsidR="0019398E" w:rsidRPr="00196F2B" w:rsidRDefault="0019398E" w:rsidP="00196F2B">
      <w:pPr>
        <w:spacing w:after="0"/>
        <w:ind w:left="1080"/>
        <w:rPr>
          <w:rFonts w:ascii="Times New Roman" w:hAnsi="Times New Roman" w:cs="Times New Roman"/>
        </w:rPr>
      </w:pPr>
    </w:p>
    <w:p w14:paraId="084FDA1E" w14:textId="0CAAB150" w:rsidR="003B7F32" w:rsidRPr="005009C8" w:rsidRDefault="00196F2B" w:rsidP="007632AD">
      <w:pPr>
        <w:numPr>
          <w:ilvl w:val="1"/>
          <w:numId w:val="12"/>
        </w:numPr>
        <w:spacing w:after="0"/>
        <w:rPr>
          <w:rFonts w:ascii="Times New Roman" w:hAnsi="Times New Roman" w:cs="Times New Roman"/>
        </w:rPr>
      </w:pPr>
      <w:r w:rsidRPr="005009C8">
        <w:rPr>
          <w:rFonts w:ascii="Times New Roman" w:hAnsi="Times New Roman" w:cs="Times New Roman"/>
          <w:b/>
          <w:bCs/>
        </w:rPr>
        <w:t>Potential Motion #2</w:t>
      </w:r>
      <w:r w:rsidRPr="005009C8">
        <w:rPr>
          <w:rFonts w:ascii="Times New Roman" w:hAnsi="Times New Roman" w:cs="Times New Roman"/>
        </w:rPr>
        <w:t xml:space="preserve">: </w:t>
      </w:r>
      <w:r w:rsidR="003B7F32" w:rsidRPr="005009C8">
        <w:rPr>
          <w:rFonts w:ascii="Times New Roman" w:hAnsi="Times New Roman" w:cs="Times New Roman"/>
        </w:rPr>
        <w:t>Motion to allow “Youth literacy materials” as a local genre heading in the catalog with scope notes that it can be used in records for materials intended to teach how to read</w:t>
      </w:r>
      <w:r w:rsidR="005009C8" w:rsidRPr="005009C8">
        <w:rPr>
          <w:rFonts w:ascii="Times New Roman" w:hAnsi="Times New Roman" w:cs="Times New Roman"/>
        </w:rPr>
        <w:t xml:space="preserve"> </w:t>
      </w:r>
      <w:r w:rsidR="003B7F32" w:rsidRPr="005009C8">
        <w:rPr>
          <w:rFonts w:ascii="Times New Roman" w:hAnsi="Times New Roman" w:cs="Times New Roman"/>
        </w:rPr>
        <w:t>using phonics/science of reading/teaching concepts as opposed to content or reading</w:t>
      </w:r>
      <w:r w:rsidR="00C83FCD">
        <w:rPr>
          <w:rFonts w:ascii="Times New Roman" w:hAnsi="Times New Roman" w:cs="Times New Roman"/>
        </w:rPr>
        <w:t xml:space="preserve"> </w:t>
      </w:r>
      <w:r w:rsidR="003B7F32" w:rsidRPr="005009C8">
        <w:rPr>
          <w:rFonts w:ascii="Times New Roman" w:hAnsi="Times New Roman" w:cs="Times New Roman"/>
        </w:rPr>
        <w:t>level appropriate materials.</w:t>
      </w:r>
    </w:p>
    <w:p w14:paraId="5A43EFAF" w14:textId="77777777" w:rsidR="005009C8" w:rsidRDefault="005009C8" w:rsidP="005009C8">
      <w:pPr>
        <w:spacing w:after="0"/>
        <w:ind w:left="1080"/>
        <w:rPr>
          <w:rFonts w:ascii="Times New Roman" w:hAnsi="Times New Roman" w:cs="Times New Roman"/>
        </w:rPr>
      </w:pPr>
    </w:p>
    <w:p w14:paraId="5AA87385" w14:textId="77777777" w:rsidR="009636CC" w:rsidRDefault="003B7F32" w:rsidP="00F12B8A">
      <w:pPr>
        <w:spacing w:after="0"/>
        <w:ind w:left="1080"/>
        <w:rPr>
          <w:rFonts w:ascii="Times New Roman" w:hAnsi="Times New Roman" w:cs="Times New Roman"/>
        </w:rPr>
      </w:pPr>
      <w:r w:rsidRPr="005009C8">
        <w:rPr>
          <w:rFonts w:ascii="Times New Roman" w:hAnsi="Times New Roman" w:cs="Times New Roman"/>
          <w:i/>
          <w:iCs/>
        </w:rPr>
        <w:t>Background</w:t>
      </w:r>
      <w:r w:rsidRPr="003B7F32">
        <w:rPr>
          <w:rFonts w:ascii="Times New Roman" w:hAnsi="Times New Roman" w:cs="Times New Roman"/>
        </w:rPr>
        <w:t>: SCRAP members requested feedback on this heading from PAS before they</w:t>
      </w:r>
      <w:r w:rsidR="005009C8">
        <w:rPr>
          <w:rFonts w:ascii="Times New Roman" w:hAnsi="Times New Roman" w:cs="Times New Roman"/>
        </w:rPr>
        <w:t xml:space="preserve"> </w:t>
      </w:r>
      <w:r w:rsidRPr="003B7F32">
        <w:rPr>
          <w:rFonts w:ascii="Times New Roman" w:hAnsi="Times New Roman" w:cs="Times New Roman"/>
        </w:rPr>
        <w:t>were willing to pass a motion to recommend it. The members were concerned it would</w:t>
      </w:r>
      <w:r w:rsidR="005009C8">
        <w:rPr>
          <w:rFonts w:ascii="Times New Roman" w:hAnsi="Times New Roman" w:cs="Times New Roman"/>
        </w:rPr>
        <w:t xml:space="preserve"> </w:t>
      </w:r>
      <w:r w:rsidRPr="003B7F32">
        <w:rPr>
          <w:rFonts w:ascii="Times New Roman" w:hAnsi="Times New Roman" w:cs="Times New Roman"/>
        </w:rPr>
        <w:t xml:space="preserve">be redundant. PAS is supportive of adding the genre </w:t>
      </w:r>
      <w:proofErr w:type="gramStart"/>
      <w:r w:rsidRPr="003B7F32">
        <w:rPr>
          <w:rFonts w:ascii="Times New Roman" w:hAnsi="Times New Roman" w:cs="Times New Roman"/>
        </w:rPr>
        <w:t>heading, but</w:t>
      </w:r>
      <w:proofErr w:type="gramEnd"/>
      <w:r w:rsidRPr="003B7F32">
        <w:rPr>
          <w:rFonts w:ascii="Times New Roman" w:hAnsi="Times New Roman" w:cs="Times New Roman"/>
        </w:rPr>
        <w:t xml:space="preserve"> agrees it </w:t>
      </w:r>
      <w:r w:rsidRPr="003B7F32">
        <w:rPr>
          <w:rFonts w:ascii="Times New Roman" w:hAnsi="Times New Roman" w:cs="Times New Roman"/>
        </w:rPr>
        <w:lastRenderedPageBreak/>
        <w:t>needs to be</w:t>
      </w:r>
      <w:r w:rsidR="005009C8">
        <w:rPr>
          <w:rFonts w:ascii="Times New Roman" w:hAnsi="Times New Roman" w:cs="Times New Roman"/>
        </w:rPr>
        <w:t xml:space="preserve"> </w:t>
      </w:r>
      <w:r w:rsidRPr="003B7F32">
        <w:rPr>
          <w:rFonts w:ascii="Times New Roman" w:hAnsi="Times New Roman" w:cs="Times New Roman"/>
        </w:rPr>
        <w:t xml:space="preserve">tightly scoped </w:t>
      </w:r>
      <w:proofErr w:type="gramStart"/>
      <w:r w:rsidRPr="003B7F32">
        <w:rPr>
          <w:rFonts w:ascii="Times New Roman" w:hAnsi="Times New Roman" w:cs="Times New Roman"/>
        </w:rPr>
        <w:t>in order to</w:t>
      </w:r>
      <w:proofErr w:type="gramEnd"/>
      <w:r w:rsidRPr="003B7F32">
        <w:rPr>
          <w:rFonts w:ascii="Times New Roman" w:hAnsi="Times New Roman" w:cs="Times New Roman"/>
        </w:rPr>
        <w:t xml:space="preserve"> be applied effectively. Their suggestion is to apply it to</w:t>
      </w:r>
      <w:r w:rsidR="00F12B8A">
        <w:rPr>
          <w:rFonts w:ascii="Times New Roman" w:hAnsi="Times New Roman" w:cs="Times New Roman"/>
        </w:rPr>
        <w:t xml:space="preserve"> </w:t>
      </w:r>
      <w:r w:rsidRPr="003B7F32">
        <w:rPr>
          <w:rFonts w:ascii="Times New Roman" w:hAnsi="Times New Roman" w:cs="Times New Roman"/>
        </w:rPr>
        <w:t>materials intended to teach how to read using phonics/science of reading/teaching</w:t>
      </w:r>
      <w:r w:rsidR="00F12B8A">
        <w:rPr>
          <w:rFonts w:ascii="Times New Roman" w:hAnsi="Times New Roman" w:cs="Times New Roman"/>
        </w:rPr>
        <w:t xml:space="preserve"> </w:t>
      </w:r>
      <w:r w:rsidRPr="003B7F32">
        <w:rPr>
          <w:rFonts w:ascii="Times New Roman" w:hAnsi="Times New Roman" w:cs="Times New Roman"/>
        </w:rPr>
        <w:t>concepts as opposed to content or reading-level appropriate materials. This scope differs</w:t>
      </w:r>
      <w:r w:rsidR="00F12B8A">
        <w:rPr>
          <w:rFonts w:ascii="Times New Roman" w:hAnsi="Times New Roman" w:cs="Times New Roman"/>
        </w:rPr>
        <w:t xml:space="preserve"> </w:t>
      </w:r>
      <w:r w:rsidRPr="003B7F32">
        <w:rPr>
          <w:rFonts w:ascii="Times New Roman" w:hAnsi="Times New Roman" w:cs="Times New Roman"/>
        </w:rPr>
        <w:t xml:space="preserve">from the heading for </w:t>
      </w:r>
      <w:proofErr w:type="gramStart"/>
      <w:r w:rsidRPr="003B7F32">
        <w:rPr>
          <w:rFonts w:ascii="Times New Roman" w:hAnsi="Times New Roman" w:cs="Times New Roman"/>
        </w:rPr>
        <w:t>Adult</w:t>
      </w:r>
      <w:proofErr w:type="gramEnd"/>
      <w:r w:rsidRPr="003B7F32">
        <w:rPr>
          <w:rFonts w:ascii="Times New Roman" w:hAnsi="Times New Roman" w:cs="Times New Roman"/>
        </w:rPr>
        <w:t xml:space="preserve"> literacy materials which can be applied to reading-level</w:t>
      </w:r>
      <w:r w:rsidR="00F12B8A">
        <w:rPr>
          <w:rFonts w:ascii="Times New Roman" w:hAnsi="Times New Roman" w:cs="Times New Roman"/>
        </w:rPr>
        <w:t xml:space="preserve"> </w:t>
      </w:r>
      <w:r w:rsidRPr="003B7F32">
        <w:rPr>
          <w:rFonts w:ascii="Times New Roman" w:hAnsi="Times New Roman" w:cs="Times New Roman"/>
        </w:rPr>
        <w:t>appropriate materials.</w:t>
      </w:r>
    </w:p>
    <w:p w14:paraId="1BBC6B45" w14:textId="77777777" w:rsidR="00995742" w:rsidRDefault="00995742" w:rsidP="00F12B8A">
      <w:pPr>
        <w:spacing w:after="0"/>
        <w:ind w:left="1080"/>
        <w:rPr>
          <w:rFonts w:ascii="Times New Roman" w:hAnsi="Times New Roman" w:cs="Times New Roman"/>
        </w:rPr>
      </w:pPr>
    </w:p>
    <w:p w14:paraId="2BCF1D0F" w14:textId="3859A2F8" w:rsidR="006944C8" w:rsidRDefault="00995742" w:rsidP="311A7E90">
      <w:pPr>
        <w:spacing w:after="0"/>
        <w:ind w:left="1080"/>
        <w:rPr>
          <w:rFonts w:ascii="Times New Roman" w:hAnsi="Times New Roman" w:cs="Times New Roman"/>
          <w:i/>
          <w:iCs/>
        </w:rPr>
      </w:pPr>
      <w:r w:rsidRPr="311A7E90">
        <w:rPr>
          <w:rFonts w:ascii="Times New Roman" w:hAnsi="Times New Roman" w:cs="Times New Roman"/>
          <w:i/>
          <w:iCs/>
        </w:rPr>
        <w:t xml:space="preserve">After a discussion about not being clear on, those present </w:t>
      </w:r>
      <w:r w:rsidR="00D56614" w:rsidRPr="311A7E90">
        <w:rPr>
          <w:rFonts w:ascii="Times New Roman" w:hAnsi="Times New Roman" w:cs="Times New Roman"/>
          <w:i/>
          <w:iCs/>
        </w:rPr>
        <w:t xml:space="preserve">asked that the </w:t>
      </w:r>
      <w:r w:rsidRPr="311A7E90">
        <w:rPr>
          <w:rFonts w:ascii="Times New Roman" w:hAnsi="Times New Roman" w:cs="Times New Roman"/>
          <w:i/>
          <w:iCs/>
        </w:rPr>
        <w:t xml:space="preserve">motion </w:t>
      </w:r>
      <w:r w:rsidR="00D56614" w:rsidRPr="311A7E90">
        <w:rPr>
          <w:rFonts w:ascii="Times New Roman" w:hAnsi="Times New Roman" w:cs="Times New Roman"/>
          <w:i/>
          <w:iCs/>
        </w:rPr>
        <w:t xml:space="preserve">be sent </w:t>
      </w:r>
      <w:r w:rsidRPr="311A7E90">
        <w:rPr>
          <w:rFonts w:ascii="Times New Roman" w:hAnsi="Times New Roman" w:cs="Times New Roman"/>
          <w:i/>
          <w:iCs/>
        </w:rPr>
        <w:t xml:space="preserve">back to </w:t>
      </w:r>
      <w:r w:rsidR="00286EBB">
        <w:rPr>
          <w:rFonts w:ascii="Times New Roman" w:hAnsi="Times New Roman" w:cs="Times New Roman"/>
          <w:i/>
          <w:iCs/>
        </w:rPr>
        <w:t>SCRAP</w:t>
      </w:r>
      <w:r w:rsidRPr="311A7E90">
        <w:rPr>
          <w:rFonts w:ascii="Times New Roman" w:hAnsi="Times New Roman" w:cs="Times New Roman"/>
          <w:i/>
          <w:iCs/>
        </w:rPr>
        <w:t xml:space="preserve"> to find out if the intention was to add the genre “</w:t>
      </w:r>
      <w:r w:rsidR="00286EBB">
        <w:rPr>
          <w:rFonts w:ascii="Times New Roman" w:hAnsi="Times New Roman" w:cs="Times New Roman"/>
          <w:i/>
          <w:iCs/>
        </w:rPr>
        <w:t>’</w:t>
      </w:r>
      <w:r w:rsidRPr="311A7E90">
        <w:rPr>
          <w:rFonts w:ascii="Times New Roman" w:hAnsi="Times New Roman" w:cs="Times New Roman"/>
          <w:i/>
          <w:iCs/>
        </w:rPr>
        <w:t>Youth literacy materials’ as a local genre heading” to all Youth readers or only to materials for late-to-start reading instruction and not to readers, which may duplicate the information already in the subject fields.</w:t>
      </w:r>
    </w:p>
    <w:p w14:paraId="1D95EAF7" w14:textId="77777777" w:rsidR="006944C8" w:rsidRDefault="006944C8" w:rsidP="00F12B8A">
      <w:pPr>
        <w:spacing w:after="0"/>
        <w:ind w:left="1080"/>
        <w:rPr>
          <w:rFonts w:ascii="Times New Roman" w:hAnsi="Times New Roman" w:cs="Times New Roman"/>
        </w:rPr>
      </w:pPr>
    </w:p>
    <w:p w14:paraId="29B6A358" w14:textId="7B92E121" w:rsidR="009225F4" w:rsidRDefault="003760E7" w:rsidP="006944C8">
      <w:pPr>
        <w:pStyle w:val="ListParagraph"/>
        <w:numPr>
          <w:ilvl w:val="1"/>
          <w:numId w:val="12"/>
        </w:numPr>
        <w:spacing w:after="0"/>
        <w:rPr>
          <w:rFonts w:ascii="Times New Roman" w:hAnsi="Times New Roman" w:cs="Times New Roman"/>
        </w:rPr>
      </w:pPr>
      <w:r w:rsidRPr="311A7E90">
        <w:rPr>
          <w:rFonts w:ascii="Times New Roman" w:hAnsi="Times New Roman" w:cs="Times New Roman"/>
          <w:b/>
          <w:bCs/>
        </w:rPr>
        <w:t>Potential Motion #3</w:t>
      </w:r>
      <w:r w:rsidRPr="311A7E90">
        <w:rPr>
          <w:rFonts w:ascii="Times New Roman" w:hAnsi="Times New Roman" w:cs="Times New Roman"/>
        </w:rPr>
        <w:t xml:space="preserve">: </w:t>
      </w:r>
      <w:r w:rsidR="009225F4" w:rsidRPr="311A7E90">
        <w:rPr>
          <w:rFonts w:ascii="Times New Roman" w:hAnsi="Times New Roman" w:cs="Times New Roman"/>
        </w:rPr>
        <w:t xml:space="preserve">Motion to add “Mexico, Gulf of” and “Denali, Mount (Alaska)” to 691 fields. </w:t>
      </w:r>
    </w:p>
    <w:p w14:paraId="78E69912" w14:textId="791E6186" w:rsidR="009225F4" w:rsidRDefault="009225F4" w:rsidP="311A7E90">
      <w:pPr>
        <w:pStyle w:val="ListParagraph"/>
        <w:spacing w:after="0"/>
        <w:ind w:left="1080"/>
        <w:rPr>
          <w:rFonts w:ascii="Times New Roman" w:hAnsi="Times New Roman" w:cs="Times New Roman"/>
        </w:rPr>
      </w:pPr>
    </w:p>
    <w:p w14:paraId="40F0E963" w14:textId="61585FCF" w:rsidR="009225F4" w:rsidRDefault="009225F4" w:rsidP="311A7E90">
      <w:pPr>
        <w:pStyle w:val="ListParagraph"/>
        <w:spacing w:after="0"/>
        <w:ind w:left="1080"/>
        <w:rPr>
          <w:rFonts w:ascii="Times New Roman" w:hAnsi="Times New Roman" w:cs="Times New Roman"/>
        </w:rPr>
      </w:pPr>
      <w:r w:rsidRPr="311A7E90">
        <w:rPr>
          <w:rFonts w:ascii="Times New Roman" w:hAnsi="Times New Roman" w:cs="Times New Roman"/>
          <w:i/>
          <w:iCs/>
        </w:rPr>
        <w:t>Background</w:t>
      </w:r>
      <w:r w:rsidRPr="311A7E90">
        <w:rPr>
          <w:rFonts w:ascii="Times New Roman" w:hAnsi="Times New Roman" w:cs="Times New Roman"/>
        </w:rPr>
        <w:t xml:space="preserve">: </w:t>
      </w:r>
    </w:p>
    <w:p w14:paraId="62E85A1F" w14:textId="1C7F2C5D" w:rsidR="009225F4" w:rsidRDefault="009225F4" w:rsidP="311A7E90">
      <w:pPr>
        <w:pStyle w:val="ListParagraph"/>
        <w:numPr>
          <w:ilvl w:val="0"/>
          <w:numId w:val="1"/>
        </w:numPr>
        <w:spacing w:after="60"/>
        <w:rPr>
          <w:rFonts w:ascii="Times New Roman" w:hAnsi="Times New Roman" w:cs="Times New Roman"/>
        </w:rPr>
      </w:pPr>
      <w:r w:rsidRPr="311A7E90">
        <w:rPr>
          <w:rFonts w:ascii="Times New Roman" w:hAnsi="Times New Roman" w:cs="Times New Roman"/>
        </w:rPr>
        <w:t xml:space="preserve"> As noted above, the following changes have been made: </w:t>
      </w:r>
    </w:p>
    <w:p w14:paraId="07C251E0" w14:textId="48126A70" w:rsidR="009225F4" w:rsidRDefault="009225F4" w:rsidP="311A7E90">
      <w:pPr>
        <w:pStyle w:val="ListParagraph"/>
        <w:numPr>
          <w:ilvl w:val="1"/>
          <w:numId w:val="1"/>
        </w:numPr>
        <w:spacing w:after="60"/>
        <w:rPr>
          <w:rFonts w:ascii="Times New Roman" w:hAnsi="Times New Roman" w:cs="Times New Roman"/>
        </w:rPr>
      </w:pPr>
      <w:r w:rsidRPr="311A7E90">
        <w:rPr>
          <w:rFonts w:ascii="Times New Roman" w:hAnsi="Times New Roman" w:cs="Times New Roman"/>
        </w:rPr>
        <w:t xml:space="preserve">Mexico, Gulf of was CHANGED to America, Gulf of </w:t>
      </w:r>
    </w:p>
    <w:p w14:paraId="41559ACE" w14:textId="7941526D" w:rsidR="009225F4" w:rsidRDefault="009225F4" w:rsidP="311A7E90">
      <w:pPr>
        <w:pStyle w:val="ListParagraph"/>
        <w:numPr>
          <w:ilvl w:val="1"/>
          <w:numId w:val="1"/>
        </w:numPr>
        <w:spacing w:after="60"/>
        <w:rPr>
          <w:rFonts w:ascii="Times New Roman" w:hAnsi="Times New Roman" w:cs="Times New Roman"/>
        </w:rPr>
      </w:pPr>
      <w:r w:rsidRPr="311A7E90">
        <w:rPr>
          <w:rFonts w:ascii="Times New Roman" w:hAnsi="Times New Roman" w:cs="Times New Roman"/>
        </w:rPr>
        <w:t xml:space="preserve">Oil spills -- Mexico, Gulf of was CHANGED to Oil spills -- America, Gulf of </w:t>
      </w:r>
    </w:p>
    <w:p w14:paraId="0E5BAB71" w14:textId="0FE59FDA" w:rsidR="009225F4" w:rsidRDefault="009225F4" w:rsidP="311A7E90">
      <w:pPr>
        <w:pStyle w:val="ListParagraph"/>
        <w:numPr>
          <w:ilvl w:val="1"/>
          <w:numId w:val="1"/>
        </w:numPr>
        <w:spacing w:after="60"/>
        <w:rPr>
          <w:rFonts w:ascii="Times New Roman" w:hAnsi="Times New Roman" w:cs="Times New Roman"/>
        </w:rPr>
      </w:pPr>
      <w:r w:rsidRPr="311A7E90">
        <w:rPr>
          <w:rFonts w:ascii="Times New Roman" w:hAnsi="Times New Roman" w:cs="Times New Roman"/>
        </w:rPr>
        <w:t xml:space="preserve">Drilling platforms -- Accidents -- Mexico, Gulf of was CHANGED to Drilling platforms - - Accidents -- America, Gulf of </w:t>
      </w:r>
    </w:p>
    <w:p w14:paraId="2815B955" w14:textId="572F2A4F" w:rsidR="009225F4" w:rsidRDefault="009225F4" w:rsidP="311A7E90">
      <w:pPr>
        <w:pStyle w:val="ListParagraph"/>
        <w:numPr>
          <w:ilvl w:val="1"/>
          <w:numId w:val="1"/>
        </w:numPr>
        <w:spacing w:after="60"/>
        <w:rPr>
          <w:rFonts w:ascii="Times New Roman" w:hAnsi="Times New Roman" w:cs="Times New Roman"/>
        </w:rPr>
      </w:pPr>
      <w:r w:rsidRPr="311A7E90">
        <w:rPr>
          <w:rFonts w:ascii="Times New Roman" w:hAnsi="Times New Roman" w:cs="Times New Roman"/>
        </w:rPr>
        <w:t xml:space="preserve">Denali, Mount. (Alaska) was CHANGED to McKinley, Mount (Alaska) </w:t>
      </w:r>
    </w:p>
    <w:p w14:paraId="35AF7997" w14:textId="42D322B8" w:rsidR="009225F4" w:rsidRDefault="009225F4" w:rsidP="311A7E90">
      <w:pPr>
        <w:pStyle w:val="ListParagraph"/>
        <w:numPr>
          <w:ilvl w:val="0"/>
          <w:numId w:val="1"/>
        </w:numPr>
        <w:spacing w:after="60"/>
        <w:rPr>
          <w:rFonts w:ascii="Times New Roman" w:hAnsi="Times New Roman" w:cs="Times New Roman"/>
        </w:rPr>
      </w:pPr>
      <w:hyperlink r:id="rId13">
        <w:r w:rsidRPr="311A7E90">
          <w:rPr>
            <w:rStyle w:val="Hyperlink"/>
            <w:rFonts w:ascii="Times New Roman" w:hAnsi="Times New Roman" w:cs="Times New Roman"/>
          </w:rPr>
          <w:t>Approved Monthly List 12 LCSH 2 (2025)</w:t>
        </w:r>
      </w:hyperlink>
      <w:r w:rsidRPr="311A7E90">
        <w:rPr>
          <w:rFonts w:ascii="Times New Roman" w:hAnsi="Times New Roman" w:cs="Times New Roman"/>
        </w:rPr>
        <w:t xml:space="preserve"> </w:t>
      </w:r>
    </w:p>
    <w:p w14:paraId="2E5A6602" w14:textId="3836925F" w:rsidR="009225F4" w:rsidRDefault="009225F4" w:rsidP="311A7E90">
      <w:pPr>
        <w:pStyle w:val="ListParagraph"/>
        <w:numPr>
          <w:ilvl w:val="0"/>
          <w:numId w:val="1"/>
        </w:numPr>
        <w:spacing w:after="60"/>
        <w:rPr>
          <w:rFonts w:ascii="Times New Roman" w:hAnsi="Times New Roman" w:cs="Times New Roman"/>
        </w:rPr>
      </w:pPr>
      <w:r w:rsidRPr="311A7E90">
        <w:rPr>
          <w:rFonts w:ascii="Times New Roman" w:hAnsi="Times New Roman" w:cs="Times New Roman"/>
        </w:rPr>
        <w:t xml:space="preserve">This decision has been very controversial. Many people are against this change. </w:t>
      </w:r>
    </w:p>
    <w:p w14:paraId="1BD3CAAC" w14:textId="68C66AFA" w:rsidR="009225F4" w:rsidRDefault="009225F4" w:rsidP="311A7E90">
      <w:pPr>
        <w:pStyle w:val="ListParagraph"/>
        <w:numPr>
          <w:ilvl w:val="0"/>
          <w:numId w:val="1"/>
        </w:numPr>
        <w:spacing w:after="60"/>
        <w:rPr>
          <w:rFonts w:ascii="Times New Roman" w:hAnsi="Times New Roman" w:cs="Times New Roman"/>
        </w:rPr>
      </w:pPr>
      <w:r w:rsidRPr="311A7E90">
        <w:rPr>
          <w:rFonts w:ascii="Times New Roman" w:hAnsi="Times New Roman" w:cs="Times New Roman"/>
        </w:rPr>
        <w:t xml:space="preserve">Response from </w:t>
      </w:r>
      <w:r w:rsidRPr="311A7E90">
        <w:rPr>
          <w:rFonts w:ascii="Times New Roman" w:hAnsi="Times New Roman" w:cs="Times New Roman"/>
          <w:b/>
          <w:bCs/>
        </w:rPr>
        <w:t>Judith P. Canaan</w:t>
      </w:r>
      <w:r w:rsidRPr="311A7E90">
        <w:rPr>
          <w:rFonts w:ascii="Times New Roman" w:hAnsi="Times New Roman" w:cs="Times New Roman"/>
        </w:rPr>
        <w:t xml:space="preserve">: “PTCP acknowledges the communications that the </w:t>
      </w:r>
      <w:proofErr w:type="gramStart"/>
      <w:r w:rsidRPr="311A7E90">
        <w:rPr>
          <w:rFonts w:ascii="Times New Roman" w:hAnsi="Times New Roman" w:cs="Times New Roman"/>
        </w:rPr>
        <w:t>Library</w:t>
      </w:r>
      <w:proofErr w:type="gramEnd"/>
      <w:r w:rsidRPr="311A7E90">
        <w:rPr>
          <w:rFonts w:ascii="Times New Roman" w:hAnsi="Times New Roman" w:cs="Times New Roman"/>
        </w:rPr>
        <w:t xml:space="preserve"> has received in response to tentative monthly list 12 LCSH 2 (list 2412a). The Library of Congress defers to the United States Board on Geographic Names (BGN) for place names contained within our controlled vocabularies and classification. For more information, please see our Subject Headings Manual sheet </w:t>
      </w:r>
      <w:hyperlink r:id="rId14">
        <w:r w:rsidRPr="311A7E90">
          <w:rPr>
            <w:rStyle w:val="Hyperlink"/>
            <w:rFonts w:ascii="Times New Roman" w:hAnsi="Times New Roman" w:cs="Times New Roman"/>
          </w:rPr>
          <w:t>H 690 Formulating Geographic Headings</w:t>
        </w:r>
      </w:hyperlink>
      <w:r w:rsidRPr="311A7E90">
        <w:rPr>
          <w:rFonts w:ascii="Times New Roman" w:hAnsi="Times New Roman" w:cs="Times New Roman"/>
        </w:rPr>
        <w:t xml:space="preserve"> and visit the </w:t>
      </w:r>
      <w:hyperlink r:id="rId15">
        <w:r w:rsidRPr="311A7E90">
          <w:rPr>
            <w:rStyle w:val="Hyperlink"/>
            <w:rFonts w:ascii="Times New Roman" w:hAnsi="Times New Roman" w:cs="Times New Roman"/>
          </w:rPr>
          <w:t>BGN webpage</w:t>
        </w:r>
      </w:hyperlink>
      <w:r w:rsidRPr="311A7E90">
        <w:rPr>
          <w:rFonts w:ascii="Times New Roman" w:hAnsi="Times New Roman" w:cs="Times New Roman"/>
        </w:rPr>
        <w:t xml:space="preserve">.” </w:t>
      </w:r>
    </w:p>
    <w:p w14:paraId="2DB2FE84" w14:textId="31F27230" w:rsidR="009225F4" w:rsidRDefault="009225F4" w:rsidP="311A7E90">
      <w:pPr>
        <w:pStyle w:val="ListParagraph"/>
        <w:numPr>
          <w:ilvl w:val="0"/>
          <w:numId w:val="1"/>
        </w:numPr>
        <w:spacing w:after="60"/>
        <w:rPr>
          <w:rFonts w:ascii="Times New Roman" w:hAnsi="Times New Roman" w:cs="Times New Roman"/>
        </w:rPr>
      </w:pPr>
      <w:r w:rsidRPr="311A7E90">
        <w:rPr>
          <w:rFonts w:ascii="Times New Roman" w:hAnsi="Times New Roman" w:cs="Times New Roman"/>
          <w:b/>
          <w:bCs/>
        </w:rPr>
        <w:t xml:space="preserve">Rebecca Malinowski </w:t>
      </w:r>
      <w:r w:rsidRPr="311A7E90">
        <w:rPr>
          <w:rFonts w:ascii="Times New Roman" w:hAnsi="Times New Roman" w:cs="Times New Roman"/>
        </w:rPr>
        <w:t xml:space="preserve">asked SCRAP for their feedback on </w:t>
      </w:r>
      <w:proofErr w:type="gramStart"/>
      <w:r w:rsidRPr="311A7E90">
        <w:rPr>
          <w:rFonts w:ascii="Times New Roman" w:hAnsi="Times New Roman" w:cs="Times New Roman"/>
        </w:rPr>
        <w:t>the a</w:t>
      </w:r>
      <w:proofErr w:type="gramEnd"/>
      <w:r w:rsidRPr="311A7E90">
        <w:rPr>
          <w:rFonts w:ascii="Times New Roman" w:hAnsi="Times New Roman" w:cs="Times New Roman"/>
        </w:rPr>
        <w:t xml:space="preserve"> best practice to improve access with the consideration that any change may need to be changed back in the future. </w:t>
      </w:r>
    </w:p>
    <w:p w14:paraId="3A8641EB" w14:textId="04654A0F" w:rsidR="009225F4" w:rsidRDefault="009225F4" w:rsidP="311A7E90">
      <w:pPr>
        <w:pStyle w:val="ListParagraph"/>
        <w:numPr>
          <w:ilvl w:val="0"/>
          <w:numId w:val="1"/>
        </w:numPr>
        <w:spacing w:after="60"/>
        <w:rPr>
          <w:rFonts w:ascii="Times New Roman" w:hAnsi="Times New Roman" w:cs="Times New Roman"/>
        </w:rPr>
      </w:pPr>
      <w:r w:rsidRPr="311A7E90">
        <w:rPr>
          <w:rFonts w:ascii="Times New Roman" w:hAnsi="Times New Roman" w:cs="Times New Roman"/>
        </w:rPr>
        <w:t xml:space="preserve">SCRAP felt it would make sense to add the new headings as 691 fields without changing the LCSH headings. This allows both headings to be used as access points. They didn’t vote on a motion, but </w:t>
      </w:r>
      <w:r w:rsidRPr="311A7E90">
        <w:rPr>
          <w:rFonts w:ascii="Times New Roman" w:hAnsi="Times New Roman" w:cs="Times New Roman"/>
          <w:b/>
          <w:bCs/>
        </w:rPr>
        <w:t xml:space="preserve">Rebecca </w:t>
      </w:r>
      <w:r w:rsidRPr="311A7E90">
        <w:rPr>
          <w:rFonts w:ascii="Times New Roman" w:hAnsi="Times New Roman" w:cs="Times New Roman"/>
        </w:rPr>
        <w:t xml:space="preserve">said that CAMM can go ahead and vote on a motion. </w:t>
      </w:r>
    </w:p>
    <w:p w14:paraId="2EB09CB4" w14:textId="77777777" w:rsidR="009225F4" w:rsidRDefault="009225F4" w:rsidP="009225F4">
      <w:pPr>
        <w:pStyle w:val="ListParagraph"/>
        <w:spacing w:after="0"/>
        <w:ind w:left="1080"/>
        <w:rPr>
          <w:rFonts w:ascii="Times New Roman" w:hAnsi="Times New Roman" w:cs="Times New Roman"/>
        </w:rPr>
      </w:pPr>
    </w:p>
    <w:p w14:paraId="61383BE0" w14:textId="4D138577" w:rsidR="3BC4D69C" w:rsidRDefault="3BC4D69C" w:rsidP="311A7E90">
      <w:pPr>
        <w:pStyle w:val="ListParagraph"/>
        <w:spacing w:after="0"/>
        <w:ind w:left="1080"/>
        <w:rPr>
          <w:rFonts w:ascii="Times New Roman" w:hAnsi="Times New Roman" w:cs="Times New Roman"/>
          <w:i/>
          <w:iCs/>
        </w:rPr>
      </w:pPr>
      <w:r w:rsidRPr="311A7E90">
        <w:rPr>
          <w:rFonts w:ascii="Times New Roman" w:hAnsi="Times New Roman" w:cs="Times New Roman"/>
          <w:i/>
          <w:iCs/>
        </w:rPr>
        <w:lastRenderedPageBreak/>
        <w:t>M</w:t>
      </w:r>
      <w:r w:rsidR="6F417FD5" w:rsidRPr="311A7E90">
        <w:rPr>
          <w:rFonts w:ascii="Times New Roman" w:hAnsi="Times New Roman" w:cs="Times New Roman"/>
          <w:i/>
          <w:iCs/>
        </w:rPr>
        <w:t xml:space="preserve">otion </w:t>
      </w:r>
      <w:r w:rsidR="1A13CAA7" w:rsidRPr="311A7E90">
        <w:rPr>
          <w:rFonts w:ascii="Times New Roman" w:hAnsi="Times New Roman" w:cs="Times New Roman"/>
          <w:i/>
          <w:iCs/>
        </w:rPr>
        <w:t xml:space="preserve">is being sent </w:t>
      </w:r>
      <w:r w:rsidR="6F417FD5" w:rsidRPr="311A7E90">
        <w:rPr>
          <w:rFonts w:ascii="Times New Roman" w:hAnsi="Times New Roman" w:cs="Times New Roman"/>
          <w:i/>
          <w:iCs/>
        </w:rPr>
        <w:t xml:space="preserve">back to </w:t>
      </w:r>
      <w:r w:rsidR="12C1670A" w:rsidRPr="311A7E90">
        <w:rPr>
          <w:rFonts w:ascii="Times New Roman" w:hAnsi="Times New Roman" w:cs="Times New Roman"/>
          <w:i/>
          <w:iCs/>
        </w:rPr>
        <w:t>SCRAP</w:t>
      </w:r>
      <w:r w:rsidR="6F417FD5" w:rsidRPr="311A7E90">
        <w:rPr>
          <w:rFonts w:ascii="Times New Roman" w:hAnsi="Times New Roman" w:cs="Times New Roman"/>
          <w:i/>
          <w:iCs/>
        </w:rPr>
        <w:t xml:space="preserve">, as there was discussion about the fact that we don’t modify other subjects, even though the publishers </w:t>
      </w:r>
      <w:r w:rsidR="717B4B3E" w:rsidRPr="311A7E90">
        <w:rPr>
          <w:rFonts w:ascii="Times New Roman" w:hAnsi="Times New Roman" w:cs="Times New Roman"/>
          <w:i/>
          <w:iCs/>
        </w:rPr>
        <w:t xml:space="preserve">use the other term in titles, etc. </w:t>
      </w:r>
      <w:r w:rsidR="6F417FD5" w:rsidRPr="311A7E90">
        <w:rPr>
          <w:rFonts w:ascii="Times New Roman" w:hAnsi="Times New Roman" w:cs="Times New Roman"/>
          <w:i/>
          <w:iCs/>
        </w:rPr>
        <w:t>(e.g., publishers use ‘Myanmar’ but LC has ‘Burma’ as the official term with ‘Myanmar’ as a see also)</w:t>
      </w:r>
      <w:r w:rsidR="4B4E7279" w:rsidRPr="311A7E90">
        <w:rPr>
          <w:rFonts w:ascii="Times New Roman" w:hAnsi="Times New Roman" w:cs="Times New Roman"/>
          <w:i/>
          <w:iCs/>
        </w:rPr>
        <w:t>.</w:t>
      </w:r>
      <w:r w:rsidR="4192EE04" w:rsidRPr="311A7E90">
        <w:rPr>
          <w:rFonts w:ascii="Times New Roman" w:hAnsi="Times New Roman" w:cs="Times New Roman"/>
          <w:i/>
          <w:iCs/>
        </w:rPr>
        <w:t xml:space="preserve"> Also, there are SEE FORs in the official LC authority records.</w:t>
      </w:r>
      <w:r w:rsidR="3F7D01C2" w:rsidRPr="311A7E90">
        <w:rPr>
          <w:rFonts w:ascii="Times New Roman" w:hAnsi="Times New Roman" w:cs="Times New Roman"/>
          <w:i/>
          <w:iCs/>
        </w:rPr>
        <w:t xml:space="preserve"> </w:t>
      </w:r>
    </w:p>
    <w:p w14:paraId="1F9E206D" w14:textId="65163175" w:rsidR="311A7E90" w:rsidRDefault="311A7E90" w:rsidP="311A7E90">
      <w:pPr>
        <w:pStyle w:val="ListParagraph"/>
        <w:spacing w:after="0"/>
        <w:ind w:left="1080"/>
        <w:rPr>
          <w:rFonts w:ascii="Times New Roman" w:hAnsi="Times New Roman" w:cs="Times New Roman"/>
        </w:rPr>
      </w:pPr>
    </w:p>
    <w:p w14:paraId="4F95C9EE" w14:textId="3EB19959" w:rsidR="009225F4" w:rsidRPr="009225F4" w:rsidRDefault="003760E7" w:rsidP="311A7E90">
      <w:pPr>
        <w:pStyle w:val="ListParagraph"/>
        <w:numPr>
          <w:ilvl w:val="1"/>
          <w:numId w:val="12"/>
        </w:numPr>
        <w:spacing w:after="0"/>
        <w:rPr>
          <w:rFonts w:ascii="Times New Roman" w:eastAsia="Times New Roman" w:hAnsi="Times New Roman" w:cs="Times New Roman"/>
        </w:rPr>
      </w:pPr>
      <w:r w:rsidRPr="311A7E90">
        <w:rPr>
          <w:rFonts w:ascii="Times New Roman" w:hAnsi="Times New Roman" w:cs="Times New Roman"/>
          <w:b/>
          <w:bCs/>
        </w:rPr>
        <w:t>Potential Motion #4</w:t>
      </w:r>
      <w:r w:rsidRPr="311A7E90">
        <w:rPr>
          <w:rFonts w:ascii="Times New Roman" w:hAnsi="Times New Roman" w:cs="Times New Roman"/>
        </w:rPr>
        <w:t xml:space="preserve">: </w:t>
      </w:r>
      <w:r w:rsidR="009225F4" w:rsidRPr="311A7E90">
        <w:rPr>
          <w:rFonts w:ascii="Times New Roman" w:hAnsi="Times New Roman" w:cs="Times New Roman"/>
        </w:rPr>
        <w:t>Motion to revert the LDR to serial for those changed to monograph since the holds</w:t>
      </w:r>
      <w:r w:rsidR="21BE4E7C" w:rsidRPr="311A7E90">
        <w:rPr>
          <w:rFonts w:ascii="Times New Roman" w:hAnsi="Times New Roman" w:cs="Times New Roman"/>
        </w:rPr>
        <w:t xml:space="preserve"> </w:t>
      </w:r>
      <w:r w:rsidR="009225F4" w:rsidRPr="311A7E90">
        <w:rPr>
          <w:rFonts w:ascii="Times New Roman" w:hAnsi="Times New Roman" w:cs="Times New Roman"/>
        </w:rPr>
        <w:t>functionality has been fixed.</w:t>
      </w:r>
      <w:r w:rsidR="0DF87665" w:rsidRPr="311A7E90">
        <w:rPr>
          <w:rFonts w:ascii="Times New Roman" w:hAnsi="Times New Roman" w:cs="Times New Roman"/>
        </w:rPr>
        <w:t xml:space="preserve"> (</w:t>
      </w:r>
      <w:r w:rsidR="0DF87665" w:rsidRPr="311A7E90">
        <w:rPr>
          <w:rFonts w:ascii="Times New Roman" w:eastAsia="Times New Roman" w:hAnsi="Times New Roman" w:cs="Times New Roman"/>
          <w:b/>
          <w:bCs/>
        </w:rPr>
        <w:t>NOTE</w:t>
      </w:r>
      <w:r w:rsidR="0DF87665" w:rsidRPr="311A7E90">
        <w:rPr>
          <w:rFonts w:ascii="Times New Roman" w:eastAsia="Times New Roman" w:hAnsi="Times New Roman" w:cs="Times New Roman"/>
        </w:rPr>
        <w:t>: This never appeared in the wiki.)</w:t>
      </w:r>
    </w:p>
    <w:p w14:paraId="24333551" w14:textId="77777777" w:rsidR="009225F4" w:rsidRDefault="009225F4" w:rsidP="009225F4">
      <w:pPr>
        <w:pStyle w:val="ListParagraph"/>
        <w:spacing w:after="0"/>
        <w:ind w:left="1080"/>
        <w:rPr>
          <w:rFonts w:ascii="Times New Roman" w:hAnsi="Times New Roman" w:cs="Times New Roman"/>
        </w:rPr>
      </w:pPr>
    </w:p>
    <w:p w14:paraId="40708E78" w14:textId="3B681D27" w:rsidR="009225F4" w:rsidRPr="009225F4" w:rsidRDefault="009225F4" w:rsidP="009225F4">
      <w:pPr>
        <w:pStyle w:val="ListParagraph"/>
        <w:spacing w:after="0"/>
        <w:ind w:left="1080"/>
        <w:rPr>
          <w:rFonts w:ascii="Times New Roman" w:hAnsi="Times New Roman" w:cs="Times New Roman"/>
        </w:rPr>
      </w:pPr>
      <w:r w:rsidRPr="311A7E90">
        <w:rPr>
          <w:rFonts w:ascii="Times New Roman" w:hAnsi="Times New Roman" w:cs="Times New Roman"/>
          <w:i/>
          <w:iCs/>
        </w:rPr>
        <w:t>Background</w:t>
      </w:r>
      <w:r w:rsidRPr="311A7E90">
        <w:rPr>
          <w:rFonts w:ascii="Times New Roman" w:hAnsi="Times New Roman" w:cs="Times New Roman"/>
        </w:rPr>
        <w:t>: In the past, CAMM decided to catalog certain serials as monographs</w:t>
      </w:r>
    </w:p>
    <w:p w14:paraId="2DFBBDCA" w14:textId="3E3C286C" w:rsidR="009225F4" w:rsidRPr="009225F4" w:rsidRDefault="009225F4" w:rsidP="009225F4">
      <w:pPr>
        <w:pStyle w:val="ListParagraph"/>
        <w:spacing w:after="0"/>
        <w:ind w:left="1080"/>
        <w:rPr>
          <w:rFonts w:ascii="Times New Roman" w:hAnsi="Times New Roman" w:cs="Times New Roman"/>
        </w:rPr>
      </w:pPr>
      <w:r w:rsidRPr="311A7E90">
        <w:rPr>
          <w:rFonts w:ascii="Times New Roman" w:hAnsi="Times New Roman" w:cs="Times New Roman"/>
        </w:rPr>
        <w:t xml:space="preserve">instead of serials due to how holds functioned. See </w:t>
      </w:r>
      <w:hyperlink r:id="rId16">
        <w:r w:rsidRPr="311A7E90">
          <w:rPr>
            <w:rStyle w:val="Hyperlink"/>
            <w:rFonts w:ascii="Times New Roman" w:hAnsi="Times New Roman" w:cs="Times New Roman"/>
          </w:rPr>
          <w:t xml:space="preserve">Items Cataloged as Serials </w:t>
        </w:r>
        <w:r w:rsidR="3AE32BFF" w:rsidRPr="311A7E90">
          <w:rPr>
            <w:rStyle w:val="Hyperlink"/>
            <w:rFonts w:ascii="Times New Roman" w:hAnsi="Times New Roman" w:cs="Times New Roman"/>
          </w:rPr>
          <w:t>vs Monographs.docx</w:t>
        </w:r>
      </w:hyperlink>
      <w:r w:rsidRPr="311A7E90">
        <w:rPr>
          <w:rFonts w:ascii="Times New Roman" w:hAnsi="Times New Roman" w:cs="Times New Roman"/>
        </w:rPr>
        <w:t xml:space="preserve"> for the background on this issue. With v. 7.5, the functionality was</w:t>
      </w:r>
    </w:p>
    <w:p w14:paraId="54EC6E05" w14:textId="77777777" w:rsidR="009225F4" w:rsidRPr="009225F4" w:rsidRDefault="009225F4" w:rsidP="009225F4">
      <w:pPr>
        <w:pStyle w:val="ListParagraph"/>
        <w:spacing w:after="0"/>
        <w:ind w:left="1080"/>
        <w:rPr>
          <w:rFonts w:ascii="Times New Roman" w:hAnsi="Times New Roman" w:cs="Times New Roman"/>
        </w:rPr>
      </w:pPr>
      <w:r w:rsidRPr="009225F4">
        <w:rPr>
          <w:rFonts w:ascii="Times New Roman" w:hAnsi="Times New Roman" w:cs="Times New Roman"/>
        </w:rPr>
        <w:t>changed. The holds now function the same regardless of how the LDR is coded. This</w:t>
      </w:r>
    </w:p>
    <w:p w14:paraId="0D45A5D6" w14:textId="77777777" w:rsidR="009225F4" w:rsidRPr="009225F4" w:rsidRDefault="009225F4" w:rsidP="009225F4">
      <w:pPr>
        <w:pStyle w:val="ListParagraph"/>
        <w:spacing w:after="0"/>
        <w:ind w:left="1080"/>
        <w:rPr>
          <w:rFonts w:ascii="Times New Roman" w:hAnsi="Times New Roman" w:cs="Times New Roman"/>
        </w:rPr>
      </w:pPr>
      <w:proofErr w:type="gramStart"/>
      <w:r w:rsidRPr="311A7E90">
        <w:rPr>
          <w:rFonts w:ascii="Times New Roman" w:hAnsi="Times New Roman" w:cs="Times New Roman"/>
        </w:rPr>
        <w:t>local</w:t>
      </w:r>
      <w:proofErr w:type="gramEnd"/>
      <w:r w:rsidRPr="311A7E90">
        <w:rPr>
          <w:rFonts w:ascii="Times New Roman" w:hAnsi="Times New Roman" w:cs="Times New Roman"/>
        </w:rPr>
        <w:t xml:space="preserve"> practice doesn’t appear in </w:t>
      </w:r>
      <w:proofErr w:type="gramStart"/>
      <w:r w:rsidRPr="311A7E90">
        <w:rPr>
          <w:rFonts w:ascii="Times New Roman" w:hAnsi="Times New Roman" w:cs="Times New Roman"/>
        </w:rPr>
        <w:t>the Wiki</w:t>
      </w:r>
      <w:proofErr w:type="gramEnd"/>
      <w:r w:rsidRPr="311A7E90">
        <w:rPr>
          <w:rFonts w:ascii="Times New Roman" w:hAnsi="Times New Roman" w:cs="Times New Roman"/>
        </w:rPr>
        <w:t>.</w:t>
      </w:r>
    </w:p>
    <w:p w14:paraId="01332703" w14:textId="77777777" w:rsidR="007D2294" w:rsidRPr="005F1EDF" w:rsidRDefault="009225F4" w:rsidP="311A7E90">
      <w:pPr>
        <w:spacing w:after="0"/>
        <w:ind w:left="1080"/>
        <w:rPr>
          <w:rFonts w:ascii="Times New Roman" w:hAnsi="Times New Roman" w:cs="Times New Roman"/>
        </w:rPr>
      </w:pPr>
      <w:r w:rsidRPr="009225F4">
        <w:rPr>
          <w:rFonts w:ascii="Times New Roman" w:hAnsi="Times New Roman" w:cs="Times New Roman"/>
        </w:rPr>
        <w:t>Examples: Record Set #541120.</w:t>
      </w:r>
    </w:p>
    <w:p w14:paraId="3ACD0388" w14:textId="3D79075D" w:rsidR="007D2294" w:rsidRPr="005F1EDF" w:rsidRDefault="007D2294" w:rsidP="311A7E90">
      <w:pPr>
        <w:spacing w:after="0"/>
        <w:ind w:left="1080"/>
        <w:rPr>
          <w:rFonts w:ascii="Times New Roman" w:hAnsi="Times New Roman" w:cs="Times New Roman"/>
        </w:rPr>
      </w:pPr>
    </w:p>
    <w:p w14:paraId="7D0B8751" w14:textId="5C1DC062" w:rsidR="007D2294" w:rsidRPr="005F1EDF" w:rsidRDefault="46C6EDE7" w:rsidP="311A7E90">
      <w:pPr>
        <w:spacing w:after="0"/>
        <w:ind w:left="1080"/>
        <w:rPr>
          <w:rFonts w:ascii="Times New Roman" w:hAnsi="Times New Roman" w:cs="Times New Roman"/>
          <w:i/>
          <w:iCs/>
        </w:rPr>
      </w:pPr>
      <w:r w:rsidRPr="311A7E90">
        <w:rPr>
          <w:rFonts w:ascii="Times New Roman" w:hAnsi="Times New Roman" w:cs="Times New Roman"/>
          <w:i/>
          <w:iCs/>
        </w:rPr>
        <w:t>Passed unanimously with no discussion by those present with a voice vote.</w:t>
      </w:r>
    </w:p>
    <w:p w14:paraId="4C7F3227" w14:textId="50A17D50" w:rsidR="007D2294" w:rsidRPr="005F1EDF" w:rsidRDefault="007D2294" w:rsidP="311A7E90">
      <w:pPr>
        <w:spacing w:after="0"/>
        <w:ind w:left="720"/>
        <w:rPr>
          <w:rFonts w:ascii="Aptos" w:eastAsia="Aptos" w:hAnsi="Aptos" w:cs="Aptos"/>
        </w:rPr>
      </w:pPr>
    </w:p>
    <w:p w14:paraId="51812057" w14:textId="7B530BFA" w:rsidR="007D2294" w:rsidRPr="005F1EDF" w:rsidRDefault="003B7F32" w:rsidP="007D2294">
      <w:pPr>
        <w:spacing w:after="0"/>
        <w:ind w:left="1440"/>
        <w:rPr>
          <w:rFonts w:ascii="Times New Roman" w:hAnsi="Times New Roman" w:cs="Times New Roman"/>
        </w:rPr>
      </w:pPr>
      <w:r w:rsidRPr="006944C8">
        <w:rPr>
          <w:rFonts w:ascii="Times New Roman" w:hAnsi="Times New Roman" w:cs="Times New Roman"/>
        </w:rPr>
        <w:cr/>
      </w:r>
      <w:r w:rsidR="007D2294" w:rsidRPr="00F7289B">
        <w:rPr>
          <w:rFonts w:ascii="Times New Roman" w:hAnsi="Times New Roman" w:cs="Times New Roman"/>
          <w:b/>
          <w:bCs/>
        </w:rPr>
        <w:t>In favor:</w:t>
      </w:r>
      <w:r w:rsidR="007D2294" w:rsidRPr="005F1EDF">
        <w:rPr>
          <w:rFonts w:ascii="Times New Roman" w:hAnsi="Times New Roman" w:cs="Times New Roman"/>
        </w:rPr>
        <w:t xml:space="preserve"> </w:t>
      </w:r>
      <w:r w:rsidR="431404A4" w:rsidRPr="005F1EDF">
        <w:rPr>
          <w:rFonts w:ascii="Times New Roman" w:hAnsi="Times New Roman" w:cs="Times New Roman"/>
        </w:rPr>
        <w:t>all present</w:t>
      </w:r>
    </w:p>
    <w:p w14:paraId="589F61DF" w14:textId="7EA6B92B" w:rsidR="00E75450" w:rsidRPr="006944C8" w:rsidRDefault="00E75450" w:rsidP="00CA2789">
      <w:pPr>
        <w:pStyle w:val="ListParagraph"/>
        <w:spacing w:after="0"/>
        <w:ind w:left="1080"/>
        <w:rPr>
          <w:rFonts w:ascii="Times New Roman" w:hAnsi="Times New Roman" w:cs="Times New Roman"/>
        </w:rPr>
      </w:pPr>
    </w:p>
    <w:p w14:paraId="486BD2FF" w14:textId="77777777" w:rsidR="008529A8" w:rsidRDefault="008529A8" w:rsidP="00D512C9">
      <w:pPr>
        <w:spacing w:after="0"/>
        <w:rPr>
          <w:rFonts w:ascii="Times New Roman" w:hAnsi="Times New Roman" w:cs="Times New Roman"/>
        </w:rPr>
      </w:pPr>
    </w:p>
    <w:p w14:paraId="4CB15A3E" w14:textId="77777777" w:rsidR="005F384E" w:rsidRDefault="005F384E" w:rsidP="005F384E">
      <w:pPr>
        <w:numPr>
          <w:ilvl w:val="0"/>
          <w:numId w:val="12"/>
        </w:numPr>
        <w:spacing w:after="0"/>
        <w:rPr>
          <w:rFonts w:ascii="Times New Roman" w:hAnsi="Times New Roman" w:cs="Times New Roman"/>
          <w:b/>
          <w:bCs/>
        </w:rPr>
      </w:pPr>
      <w:r w:rsidRPr="001F6266">
        <w:rPr>
          <w:rFonts w:ascii="Times New Roman" w:hAnsi="Times New Roman" w:cs="Times New Roman"/>
          <w:b/>
          <w:bCs/>
        </w:rPr>
        <w:t>Demonstrations</w:t>
      </w:r>
    </w:p>
    <w:p w14:paraId="4ADFDA42" w14:textId="77777777" w:rsidR="005F384E" w:rsidRDefault="005F384E" w:rsidP="005F384E">
      <w:pPr>
        <w:pStyle w:val="ListParagraph"/>
        <w:spacing w:after="0"/>
        <w:ind w:left="360"/>
        <w:rPr>
          <w:rFonts w:ascii="Times New Roman" w:hAnsi="Times New Roman" w:cs="Times New Roman"/>
          <w:b/>
          <w:bCs/>
        </w:rPr>
      </w:pPr>
      <w:r w:rsidRPr="00654D8B">
        <w:rPr>
          <w:rFonts w:ascii="Times New Roman" w:hAnsi="Times New Roman" w:cs="Times New Roman"/>
          <w:b/>
          <w:bCs/>
        </w:rPr>
        <w:t>Molly Mansfield</w:t>
      </w:r>
      <w:r>
        <w:rPr>
          <w:rFonts w:ascii="Times New Roman" w:hAnsi="Times New Roman" w:cs="Times New Roman"/>
          <w:b/>
          <w:bCs/>
        </w:rPr>
        <w:t xml:space="preserve"> (</w:t>
      </w:r>
      <w:r w:rsidRPr="00654D8B">
        <w:rPr>
          <w:rFonts w:ascii="Times New Roman" w:hAnsi="Times New Roman" w:cs="Times New Roman"/>
          <w:b/>
          <w:bCs/>
        </w:rPr>
        <w:t>CCS</w:t>
      </w:r>
      <w:r>
        <w:rPr>
          <w:rFonts w:ascii="Times New Roman" w:hAnsi="Times New Roman" w:cs="Times New Roman"/>
          <w:b/>
          <w:bCs/>
        </w:rPr>
        <w:t>)</w:t>
      </w:r>
    </w:p>
    <w:p w14:paraId="08C4F8BC" w14:textId="77777777" w:rsidR="005F384E" w:rsidRDefault="005F384E" w:rsidP="005F384E">
      <w:pPr>
        <w:pStyle w:val="ListParagraph"/>
        <w:spacing w:after="0"/>
        <w:ind w:left="360" w:firstLine="360"/>
        <w:rPr>
          <w:rFonts w:ascii="Times New Roman" w:hAnsi="Times New Roman" w:cs="Times New Roman"/>
        </w:rPr>
      </w:pPr>
      <w:r w:rsidRPr="00CD3311">
        <w:rPr>
          <w:rFonts w:ascii="Times New Roman" w:hAnsi="Times New Roman" w:cs="Times New Roman"/>
        </w:rPr>
        <w:t>Creating record sets from saved and scheduled reports in Simply Reports (Molly)</w:t>
      </w:r>
    </w:p>
    <w:p w14:paraId="622F53DE" w14:textId="77777777" w:rsidR="005F384E" w:rsidRPr="005F1EDF" w:rsidRDefault="005F384E" w:rsidP="00D512C9">
      <w:pPr>
        <w:spacing w:after="0"/>
        <w:rPr>
          <w:rFonts w:ascii="Times New Roman" w:hAnsi="Times New Roman" w:cs="Times New Roman"/>
        </w:rPr>
      </w:pPr>
    </w:p>
    <w:p w14:paraId="39C790A4" w14:textId="0E13BEE2" w:rsidR="00A403B3" w:rsidRDefault="00DD6B1F" w:rsidP="00A403B3">
      <w:pPr>
        <w:pStyle w:val="ListParagraph"/>
        <w:numPr>
          <w:ilvl w:val="0"/>
          <w:numId w:val="12"/>
        </w:numPr>
        <w:spacing w:after="0"/>
        <w:rPr>
          <w:rFonts w:ascii="Times New Roman" w:hAnsi="Times New Roman" w:cs="Times New Roman"/>
          <w:b/>
          <w:bCs/>
        </w:rPr>
      </w:pPr>
      <w:r w:rsidRPr="00005E5D">
        <w:rPr>
          <w:rFonts w:ascii="Times New Roman" w:hAnsi="Times New Roman" w:cs="Times New Roman"/>
          <w:b/>
          <w:bCs/>
        </w:rPr>
        <w:t xml:space="preserve">Reminders – </w:t>
      </w:r>
      <w:r w:rsidR="00CD32AD" w:rsidRPr="00005E5D">
        <w:rPr>
          <w:rFonts w:ascii="Times New Roman" w:hAnsi="Times New Roman" w:cs="Times New Roman"/>
          <w:b/>
          <w:bCs/>
        </w:rPr>
        <w:t xml:space="preserve">Rachel </w:t>
      </w:r>
    </w:p>
    <w:p w14:paraId="56B866E6" w14:textId="77777777" w:rsidR="00F10B52" w:rsidRPr="00286EBB" w:rsidRDefault="00B46835" w:rsidP="00F10B52">
      <w:pPr>
        <w:pStyle w:val="ListParagraph"/>
        <w:spacing w:after="0"/>
        <w:ind w:left="1080"/>
        <w:rPr>
          <w:rFonts w:ascii="Times New Roman" w:hAnsi="Times New Roman" w:cs="Times New Roman"/>
        </w:rPr>
      </w:pPr>
      <w:r w:rsidRPr="00286EBB">
        <w:rPr>
          <w:rFonts w:ascii="Times New Roman" w:hAnsi="Times New Roman" w:cs="Times New Roman"/>
        </w:rPr>
        <w:t>• Definite and indefinite articles</w:t>
      </w:r>
    </w:p>
    <w:p w14:paraId="3F57ABA3" w14:textId="12E76199" w:rsidR="00F10B52" w:rsidRPr="00286EBB" w:rsidRDefault="00B46835" w:rsidP="00F10B52">
      <w:pPr>
        <w:pStyle w:val="ListParagraph"/>
        <w:spacing w:after="0"/>
        <w:ind w:left="1800"/>
        <w:rPr>
          <w:rFonts w:ascii="Times New Roman" w:hAnsi="Times New Roman" w:cs="Times New Roman"/>
        </w:rPr>
      </w:pPr>
      <w:hyperlink r:id="rId17" w:history="1">
        <w:r w:rsidRPr="00286EBB">
          <w:rPr>
            <w:rStyle w:val="Hyperlink"/>
            <w:rFonts w:ascii="Times New Roman" w:hAnsi="Times New Roman" w:cs="Times New Roman"/>
          </w:rPr>
          <w:t>246 field</w:t>
        </w:r>
      </w:hyperlink>
      <w:r w:rsidRPr="00286EBB">
        <w:rPr>
          <w:rFonts w:ascii="Times New Roman" w:hAnsi="Times New Roman" w:cs="Times New Roman"/>
        </w:rPr>
        <w:t xml:space="preserve"> – See the section on initial articles.</w:t>
      </w:r>
    </w:p>
    <w:p w14:paraId="301E7EA3" w14:textId="6B73E4EE" w:rsidR="00286EBB" w:rsidRPr="00286EBB" w:rsidRDefault="00286EBB" w:rsidP="00F10B52">
      <w:pPr>
        <w:pStyle w:val="ListParagraph"/>
        <w:spacing w:after="0"/>
        <w:ind w:left="1800"/>
        <w:rPr>
          <w:rFonts w:ascii="Times New Roman" w:hAnsi="Times New Roman" w:cs="Times New Roman"/>
        </w:rPr>
      </w:pPr>
      <w:hyperlink r:id="rId18" w:history="1">
        <w:r w:rsidRPr="00286EBB">
          <w:rPr>
            <w:rStyle w:val="Hyperlink"/>
            <w:rFonts w:ascii="Times New Roman" w:hAnsi="Times New Roman" w:cs="Times New Roman"/>
          </w:rPr>
          <w:t>Updated presentation slides</w:t>
        </w:r>
      </w:hyperlink>
    </w:p>
    <w:p w14:paraId="75706593" w14:textId="13C5AC0F" w:rsidR="00B46835" w:rsidRPr="00286EBB" w:rsidRDefault="00B46835" w:rsidP="00F10B52">
      <w:pPr>
        <w:pStyle w:val="ListParagraph"/>
        <w:spacing w:after="0"/>
        <w:ind w:left="1080"/>
        <w:rPr>
          <w:rFonts w:ascii="Times New Roman" w:hAnsi="Times New Roman" w:cs="Times New Roman"/>
        </w:rPr>
      </w:pPr>
      <w:r w:rsidRPr="00286EBB">
        <w:rPr>
          <w:rFonts w:ascii="Times New Roman" w:hAnsi="Times New Roman" w:cs="Times New Roman"/>
        </w:rPr>
        <w:t xml:space="preserve"> • </w:t>
      </w:r>
      <w:hyperlink r:id="rId19" w:history="1">
        <w:r w:rsidRPr="00286EBB">
          <w:rPr>
            <w:rStyle w:val="Hyperlink"/>
            <w:rFonts w:ascii="Times New Roman" w:hAnsi="Times New Roman" w:cs="Times New Roman"/>
          </w:rPr>
          <w:t>Language in the 008</w:t>
        </w:r>
      </w:hyperlink>
    </w:p>
    <w:p w14:paraId="55319A9D" w14:textId="77777777" w:rsidR="001E379C" w:rsidRPr="00C04C8B" w:rsidRDefault="001E379C" w:rsidP="00C04C8B">
      <w:pPr>
        <w:spacing w:after="0"/>
        <w:rPr>
          <w:rFonts w:ascii="Times New Roman" w:hAnsi="Times New Roman" w:cs="Times New Roman"/>
        </w:rPr>
      </w:pPr>
    </w:p>
    <w:p w14:paraId="038C8E52" w14:textId="651096B5" w:rsidR="001F6266" w:rsidRDefault="002F3F33" w:rsidP="00D512C9">
      <w:pPr>
        <w:numPr>
          <w:ilvl w:val="0"/>
          <w:numId w:val="12"/>
        </w:numPr>
        <w:spacing w:after="0"/>
        <w:rPr>
          <w:rFonts w:ascii="Times New Roman" w:hAnsi="Times New Roman" w:cs="Times New Roman"/>
          <w:b/>
          <w:bCs/>
        </w:rPr>
      </w:pPr>
      <w:r w:rsidRPr="001F6266">
        <w:rPr>
          <w:rFonts w:ascii="Times New Roman" w:hAnsi="Times New Roman" w:cs="Times New Roman"/>
          <w:b/>
          <w:bCs/>
        </w:rPr>
        <w:t>Demonstrations</w:t>
      </w:r>
    </w:p>
    <w:p w14:paraId="77EB76CB" w14:textId="77777777" w:rsidR="005F384E" w:rsidRDefault="00CF2283" w:rsidP="00B37091">
      <w:pPr>
        <w:pStyle w:val="ListParagraph"/>
        <w:spacing w:after="0"/>
        <w:ind w:left="360"/>
        <w:rPr>
          <w:rFonts w:ascii="Times New Roman" w:hAnsi="Times New Roman" w:cs="Times New Roman"/>
          <w:b/>
          <w:bCs/>
        </w:rPr>
      </w:pPr>
      <w:r w:rsidRPr="00654D8B">
        <w:rPr>
          <w:rFonts w:ascii="Times New Roman" w:hAnsi="Times New Roman" w:cs="Times New Roman"/>
          <w:b/>
          <w:bCs/>
        </w:rPr>
        <w:t xml:space="preserve">Molly </w:t>
      </w:r>
      <w:r w:rsidR="008937D0" w:rsidRPr="00654D8B">
        <w:rPr>
          <w:rFonts w:ascii="Times New Roman" w:hAnsi="Times New Roman" w:cs="Times New Roman"/>
          <w:b/>
          <w:bCs/>
        </w:rPr>
        <w:t>Mansfield</w:t>
      </w:r>
      <w:r w:rsidR="005F384E">
        <w:rPr>
          <w:rFonts w:ascii="Times New Roman" w:hAnsi="Times New Roman" w:cs="Times New Roman"/>
          <w:b/>
          <w:bCs/>
        </w:rPr>
        <w:t xml:space="preserve"> (</w:t>
      </w:r>
      <w:r w:rsidRPr="00654D8B">
        <w:rPr>
          <w:rFonts w:ascii="Times New Roman" w:hAnsi="Times New Roman" w:cs="Times New Roman"/>
          <w:b/>
          <w:bCs/>
        </w:rPr>
        <w:t>CCS</w:t>
      </w:r>
      <w:r w:rsidR="005F384E">
        <w:rPr>
          <w:rFonts w:ascii="Times New Roman" w:hAnsi="Times New Roman" w:cs="Times New Roman"/>
          <w:b/>
          <w:bCs/>
        </w:rPr>
        <w:t>)</w:t>
      </w:r>
    </w:p>
    <w:p w14:paraId="184AF586" w14:textId="5354BC55" w:rsidR="00D61821" w:rsidRDefault="00CD3311" w:rsidP="00C04C8B">
      <w:pPr>
        <w:pStyle w:val="ListParagraph"/>
        <w:spacing w:after="0"/>
        <w:ind w:left="360" w:firstLine="360"/>
        <w:rPr>
          <w:rFonts w:ascii="Times New Roman" w:hAnsi="Times New Roman" w:cs="Times New Roman"/>
        </w:rPr>
      </w:pPr>
      <w:r w:rsidRPr="311A7E90">
        <w:rPr>
          <w:rFonts w:ascii="Times New Roman" w:hAnsi="Times New Roman" w:cs="Times New Roman"/>
        </w:rPr>
        <w:t>Creating record sets from saved and scheduled reports in Simply Reports (Molly)</w:t>
      </w:r>
    </w:p>
    <w:p w14:paraId="0CE22180" w14:textId="00D905F7" w:rsidR="00F300B4" w:rsidRPr="00AC45BA" w:rsidRDefault="00F300B4" w:rsidP="311A7E90">
      <w:pPr>
        <w:pStyle w:val="ListParagraph"/>
        <w:spacing w:after="0"/>
        <w:ind w:left="360" w:firstLine="360"/>
        <w:rPr>
          <w:rFonts w:ascii="Times New Roman" w:hAnsi="Times New Roman" w:cs="Times New Roman"/>
        </w:rPr>
      </w:pPr>
    </w:p>
    <w:p w14:paraId="2FC52F52" w14:textId="7FE351BB" w:rsidR="00F300B4" w:rsidRPr="00AC45BA" w:rsidRDefault="797D71FB" w:rsidP="311A7E90">
      <w:pPr>
        <w:numPr>
          <w:ilvl w:val="0"/>
          <w:numId w:val="12"/>
        </w:numPr>
        <w:spacing w:after="0"/>
        <w:rPr>
          <w:rFonts w:ascii="Times New Roman" w:hAnsi="Times New Roman" w:cs="Times New Roman"/>
          <w:b/>
          <w:bCs/>
        </w:rPr>
      </w:pPr>
      <w:r w:rsidRPr="311A7E90">
        <w:rPr>
          <w:rFonts w:ascii="Times New Roman" w:hAnsi="Times New Roman" w:cs="Times New Roman"/>
          <w:b/>
          <w:bCs/>
        </w:rPr>
        <w:t>Additional business</w:t>
      </w:r>
    </w:p>
    <w:p w14:paraId="244A456B" w14:textId="563737B2" w:rsidR="00F300B4" w:rsidRPr="00AC45BA" w:rsidRDefault="797D71FB" w:rsidP="311A7E90">
      <w:pPr>
        <w:spacing w:after="0" w:line="240" w:lineRule="auto"/>
        <w:rPr>
          <w:rFonts w:ascii="Times New Roman" w:hAnsi="Times New Roman" w:cs="Times New Roman"/>
        </w:rPr>
      </w:pPr>
      <w:r w:rsidRPr="311A7E90">
        <w:rPr>
          <w:rFonts w:ascii="Times New Roman" w:hAnsi="Times New Roman" w:cs="Times New Roman"/>
          <w:b/>
          <w:bCs/>
        </w:rPr>
        <w:t>John Lavalie (</w:t>
      </w:r>
      <w:r w:rsidRPr="311A7E90">
        <w:rPr>
          <w:rFonts w:ascii="Times New Roman" w:eastAsia="Times New Roman" w:hAnsi="Times New Roman" w:cs="Times New Roman"/>
          <w:b/>
          <w:bCs/>
          <w:color w:val="000000" w:themeColor="text1"/>
          <w:sz w:val="22"/>
          <w:szCs w:val="22"/>
        </w:rPr>
        <w:t>Des Plaines</w:t>
      </w:r>
      <w:r w:rsidRPr="311A7E90">
        <w:rPr>
          <w:rFonts w:ascii="Times New Roman" w:hAnsi="Times New Roman" w:cs="Times New Roman"/>
          <w:b/>
          <w:bCs/>
        </w:rPr>
        <w:t>)</w:t>
      </w:r>
      <w:r w:rsidRPr="311A7E90">
        <w:rPr>
          <w:rFonts w:ascii="Times New Roman" w:hAnsi="Times New Roman" w:cs="Times New Roman"/>
        </w:rPr>
        <w:t xml:space="preserve"> asked if it would be possible to have more CAMM meetings than the current schedule of </w:t>
      </w:r>
      <w:r w:rsidR="53FE0B88" w:rsidRPr="311A7E90">
        <w:rPr>
          <w:rFonts w:ascii="Times New Roman" w:hAnsi="Times New Roman" w:cs="Times New Roman"/>
        </w:rPr>
        <w:t xml:space="preserve">four per year and if more of them could be in person. It was also suggested </w:t>
      </w:r>
      <w:r w:rsidR="53FE0B88" w:rsidRPr="311A7E90">
        <w:rPr>
          <w:rFonts w:ascii="Times New Roman" w:hAnsi="Times New Roman" w:cs="Times New Roman"/>
        </w:rPr>
        <w:lastRenderedPageBreak/>
        <w:t>that perhaps the in-person meetings could be hybrid so that th</w:t>
      </w:r>
      <w:r w:rsidR="2F230244" w:rsidRPr="311A7E90">
        <w:rPr>
          <w:rFonts w:ascii="Times New Roman" w:hAnsi="Times New Roman" w:cs="Times New Roman"/>
        </w:rPr>
        <w:t>ose who couldn’t attend physically would still be able to participate.</w:t>
      </w:r>
      <w:r w:rsidR="4B5D28F5" w:rsidRPr="311A7E90">
        <w:rPr>
          <w:rFonts w:ascii="Times New Roman" w:hAnsi="Times New Roman" w:cs="Times New Roman"/>
        </w:rPr>
        <w:t xml:space="preserve"> </w:t>
      </w:r>
      <w:r w:rsidR="4B5D28F5" w:rsidRPr="311A7E90">
        <w:rPr>
          <w:rFonts w:ascii="Times New Roman" w:hAnsi="Times New Roman" w:cs="Times New Roman"/>
          <w:b/>
          <w:bCs/>
        </w:rPr>
        <w:t>Rachel</w:t>
      </w:r>
      <w:r w:rsidR="4B5D28F5" w:rsidRPr="311A7E90">
        <w:rPr>
          <w:rFonts w:ascii="Times New Roman" w:hAnsi="Times New Roman" w:cs="Times New Roman"/>
        </w:rPr>
        <w:t xml:space="preserve"> agreed to send out a poll on these questions to all the CAMM members.</w:t>
      </w:r>
    </w:p>
    <w:p w14:paraId="10FCC2CB" w14:textId="272252F1" w:rsidR="00F300B4" w:rsidRPr="00AC45BA" w:rsidRDefault="00F300B4" w:rsidP="311A7E90">
      <w:pPr>
        <w:spacing w:after="0"/>
        <w:ind w:left="360"/>
        <w:rPr>
          <w:rFonts w:ascii="Times New Roman" w:hAnsi="Times New Roman" w:cs="Times New Roman"/>
          <w:b/>
          <w:bCs/>
        </w:rPr>
      </w:pPr>
      <w:r w:rsidRPr="311A7E90">
        <w:rPr>
          <w:rFonts w:ascii="Times New Roman" w:hAnsi="Times New Roman" w:cs="Times New Roman"/>
          <w:b/>
          <w:bCs/>
        </w:rPr>
        <w:t xml:space="preserve"> </w:t>
      </w:r>
    </w:p>
    <w:p w14:paraId="0C95145B" w14:textId="6A80C782" w:rsidR="66D78D77" w:rsidRDefault="66D78D77" w:rsidP="311A7E90">
      <w:pPr>
        <w:numPr>
          <w:ilvl w:val="0"/>
          <w:numId w:val="12"/>
        </w:numPr>
        <w:spacing w:after="0"/>
        <w:rPr>
          <w:rFonts w:ascii="Times New Roman" w:hAnsi="Times New Roman" w:cs="Times New Roman"/>
          <w:b/>
          <w:bCs/>
        </w:rPr>
      </w:pPr>
      <w:r w:rsidRPr="311A7E90">
        <w:rPr>
          <w:rFonts w:ascii="Times New Roman" w:hAnsi="Times New Roman" w:cs="Times New Roman"/>
          <w:b/>
          <w:bCs/>
        </w:rPr>
        <w:t>Adjournment</w:t>
      </w:r>
    </w:p>
    <w:p w14:paraId="4E430DF8" w14:textId="2150B800" w:rsidR="00FA6C25" w:rsidRDefault="00CD3311" w:rsidP="00D512C9">
      <w:pPr>
        <w:spacing w:after="0"/>
        <w:ind w:firstLine="360"/>
        <w:rPr>
          <w:rFonts w:ascii="Times New Roman" w:hAnsi="Times New Roman" w:cs="Times New Roman"/>
        </w:rPr>
      </w:pPr>
      <w:r>
        <w:rPr>
          <w:rFonts w:ascii="Times New Roman" w:hAnsi="Times New Roman" w:cs="Times New Roman"/>
          <w:b/>
          <w:bCs/>
        </w:rPr>
        <w:t xml:space="preserve">John Lavalie </w:t>
      </w:r>
      <w:r w:rsidR="003365EE">
        <w:rPr>
          <w:rFonts w:ascii="Times New Roman" w:hAnsi="Times New Roman" w:cs="Times New Roman"/>
          <w:b/>
          <w:bCs/>
        </w:rPr>
        <w:t>(</w:t>
      </w:r>
      <w:r w:rsidR="005952AE" w:rsidRPr="00025956">
        <w:rPr>
          <w:rFonts w:ascii="Times New Roman" w:hAnsi="Times New Roman" w:cs="Times New Roman"/>
          <w:b/>
          <w:bCs/>
        </w:rPr>
        <w:t>Des Plaines</w:t>
      </w:r>
      <w:r w:rsidR="003365EE">
        <w:rPr>
          <w:rFonts w:ascii="Times New Roman" w:hAnsi="Times New Roman" w:cs="Times New Roman"/>
          <w:b/>
          <w:bCs/>
        </w:rPr>
        <w:t>)</w:t>
      </w:r>
      <w:r w:rsidR="005952AE">
        <w:rPr>
          <w:rFonts w:ascii="Times New Roman" w:hAnsi="Times New Roman" w:cs="Times New Roman"/>
        </w:rPr>
        <w:t xml:space="preserve"> </w:t>
      </w:r>
      <w:r w:rsidR="00FA6C25">
        <w:rPr>
          <w:rFonts w:ascii="Times New Roman" w:hAnsi="Times New Roman" w:cs="Times New Roman"/>
        </w:rPr>
        <w:t xml:space="preserve">moved to </w:t>
      </w:r>
      <w:proofErr w:type="gramStart"/>
      <w:r w:rsidR="00FA6C25">
        <w:rPr>
          <w:rFonts w:ascii="Times New Roman" w:hAnsi="Times New Roman" w:cs="Times New Roman"/>
        </w:rPr>
        <w:t>adjourn</w:t>
      </w:r>
      <w:proofErr w:type="gramEnd"/>
      <w:r w:rsidR="00FA6C25">
        <w:rPr>
          <w:rFonts w:ascii="Times New Roman" w:hAnsi="Times New Roman" w:cs="Times New Roman"/>
        </w:rPr>
        <w:t xml:space="preserve"> the meeting.</w:t>
      </w:r>
    </w:p>
    <w:p w14:paraId="6094F3CC" w14:textId="3374E9FD" w:rsidR="00316B27" w:rsidRPr="005F1EDF" w:rsidRDefault="008A2BA9" w:rsidP="311A7E90">
      <w:pPr>
        <w:spacing w:after="0"/>
        <w:ind w:firstLine="360"/>
        <w:rPr>
          <w:rFonts w:ascii="Times New Roman" w:hAnsi="Times New Roman" w:cs="Times New Roman"/>
        </w:rPr>
      </w:pPr>
      <w:r w:rsidRPr="008A2BA9">
        <w:rPr>
          <w:rFonts w:ascii="Times New Roman" w:eastAsia="Times New Roman" w:hAnsi="Times New Roman" w:cs="Times New Roman"/>
          <w:b/>
          <w:bCs/>
          <w:color w:val="000000"/>
          <w:kern w:val="0"/>
          <w14:ligatures w14:val="none"/>
        </w:rPr>
        <w:t>Kathy Milfajt</w:t>
      </w:r>
      <w:r>
        <w:rPr>
          <w:rFonts w:ascii="Times New Roman" w:eastAsia="Times New Roman" w:hAnsi="Times New Roman" w:cs="Times New Roman"/>
          <w:b/>
          <w:bCs/>
          <w:color w:val="000000"/>
          <w:kern w:val="0"/>
          <w14:ligatures w14:val="none"/>
        </w:rPr>
        <w:t xml:space="preserve"> (</w:t>
      </w:r>
      <w:r>
        <w:rPr>
          <w:rFonts w:ascii="Times New Roman" w:hAnsi="Times New Roman" w:cs="Times New Roman"/>
          <w:b/>
          <w:bCs/>
        </w:rPr>
        <w:t>McHenry</w:t>
      </w:r>
      <w:r w:rsidR="003365EE">
        <w:rPr>
          <w:rFonts w:ascii="Times New Roman" w:hAnsi="Times New Roman" w:cs="Times New Roman"/>
          <w:b/>
          <w:bCs/>
        </w:rPr>
        <w:t>)</w:t>
      </w:r>
      <w:r w:rsidR="005952AE" w:rsidRPr="005F1EDF">
        <w:rPr>
          <w:rFonts w:ascii="Times New Roman" w:hAnsi="Times New Roman" w:cs="Times New Roman"/>
        </w:rPr>
        <w:t xml:space="preserve"> </w:t>
      </w:r>
      <w:r w:rsidR="002B2C71" w:rsidRPr="005F1EDF">
        <w:rPr>
          <w:rFonts w:ascii="Times New Roman" w:hAnsi="Times New Roman" w:cs="Times New Roman"/>
        </w:rPr>
        <w:t>seconded</w:t>
      </w:r>
      <w:r w:rsidR="00FA6C25">
        <w:rPr>
          <w:rFonts w:ascii="Times New Roman" w:hAnsi="Times New Roman" w:cs="Times New Roman"/>
        </w:rPr>
        <w:t xml:space="preserve"> and the meeting was adjourned a</w:t>
      </w:r>
      <w:r w:rsidR="000A77D5">
        <w:rPr>
          <w:rFonts w:ascii="Times New Roman" w:hAnsi="Times New Roman" w:cs="Times New Roman"/>
        </w:rPr>
        <w:t>t</w:t>
      </w:r>
      <w:r w:rsidR="00FA6C25">
        <w:rPr>
          <w:rFonts w:ascii="Times New Roman" w:hAnsi="Times New Roman" w:cs="Times New Roman"/>
        </w:rPr>
        <w:t xml:space="preserve"> 11:</w:t>
      </w:r>
      <w:r w:rsidR="00CD3311">
        <w:rPr>
          <w:rFonts w:ascii="Times New Roman" w:hAnsi="Times New Roman" w:cs="Times New Roman"/>
        </w:rPr>
        <w:t>35</w:t>
      </w:r>
      <w:r w:rsidR="00FA6C25">
        <w:rPr>
          <w:rFonts w:ascii="Times New Roman" w:hAnsi="Times New Roman" w:cs="Times New Roman"/>
        </w:rPr>
        <w:t>am.</w:t>
      </w:r>
    </w:p>
    <w:p w14:paraId="533B573F" w14:textId="1F6085A0" w:rsidR="00316B27" w:rsidRPr="005F1EDF" w:rsidRDefault="00316B27" w:rsidP="311A7E90">
      <w:pPr>
        <w:spacing w:after="0"/>
      </w:pPr>
    </w:p>
    <w:tbl>
      <w:tblPr>
        <w:tblW w:w="0" w:type="auto"/>
        <w:tblLayout w:type="fixed"/>
        <w:tblLook w:val="06A0" w:firstRow="1" w:lastRow="0" w:firstColumn="1" w:lastColumn="0" w:noHBand="1" w:noVBand="1"/>
      </w:tblPr>
      <w:tblGrid>
        <w:gridCol w:w="2300"/>
        <w:gridCol w:w="5600"/>
      </w:tblGrid>
      <w:tr w:rsidR="311A7E90" w14:paraId="5411618D" w14:textId="77777777" w:rsidTr="311A7E90">
        <w:trPr>
          <w:trHeight w:val="300"/>
        </w:trPr>
        <w:tc>
          <w:tcPr>
            <w:tcW w:w="23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F108D59" w14:textId="195B8845" w:rsidR="311A7E90" w:rsidRDefault="311A7E90" w:rsidP="311A7E90">
            <w:pPr>
              <w:spacing w:after="0"/>
            </w:pPr>
            <w:r w:rsidRPr="311A7E90">
              <w:rPr>
                <w:rFonts w:ascii="Calibri" w:eastAsia="Calibri" w:hAnsi="Calibri" w:cs="Calibri"/>
                <w:b/>
                <w:bCs/>
                <w:color w:val="000000" w:themeColor="text1"/>
                <w:sz w:val="22"/>
                <w:szCs w:val="22"/>
              </w:rPr>
              <w:t>Library</w:t>
            </w:r>
          </w:p>
        </w:tc>
        <w:tc>
          <w:tcPr>
            <w:tcW w:w="56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8581570" w14:textId="6733A636" w:rsidR="311A7E90" w:rsidRDefault="311A7E90" w:rsidP="311A7E90">
            <w:pPr>
              <w:spacing w:after="0"/>
            </w:pPr>
            <w:r w:rsidRPr="311A7E90">
              <w:rPr>
                <w:rFonts w:ascii="Calibri" w:eastAsia="Calibri" w:hAnsi="Calibri" w:cs="Calibri"/>
                <w:b/>
                <w:bCs/>
                <w:color w:val="000000" w:themeColor="text1"/>
                <w:sz w:val="22"/>
                <w:szCs w:val="22"/>
              </w:rPr>
              <w:t>Attendees</w:t>
            </w:r>
          </w:p>
        </w:tc>
      </w:tr>
      <w:tr w:rsidR="311A7E90" w14:paraId="2E6F7124" w14:textId="77777777" w:rsidTr="311A7E90">
        <w:trPr>
          <w:trHeight w:val="300"/>
        </w:trPr>
        <w:tc>
          <w:tcPr>
            <w:tcW w:w="23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9C243DC" w14:textId="073FE3EE" w:rsidR="311A7E90" w:rsidRDefault="311A7E90" w:rsidP="311A7E90">
            <w:pPr>
              <w:spacing w:after="0"/>
            </w:pPr>
            <w:r w:rsidRPr="311A7E90">
              <w:rPr>
                <w:rFonts w:ascii="Calibri" w:eastAsia="Calibri" w:hAnsi="Calibri" w:cs="Calibri"/>
                <w:color w:val="000000" w:themeColor="text1"/>
                <w:sz w:val="22"/>
                <w:szCs w:val="22"/>
              </w:rPr>
              <w:t>Algonquin</w:t>
            </w:r>
          </w:p>
        </w:tc>
        <w:tc>
          <w:tcPr>
            <w:tcW w:w="56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E860CE1" w14:textId="5421CBE7" w:rsidR="311A7E90" w:rsidRDefault="311A7E90" w:rsidP="311A7E90">
            <w:pPr>
              <w:spacing w:after="0"/>
            </w:pPr>
            <w:r w:rsidRPr="311A7E90">
              <w:rPr>
                <w:rFonts w:ascii="Calibri" w:eastAsia="Calibri" w:hAnsi="Calibri" w:cs="Calibri"/>
                <w:color w:val="000000" w:themeColor="text1"/>
                <w:sz w:val="22"/>
                <w:szCs w:val="22"/>
              </w:rPr>
              <w:t>Rachel Ruetz</w:t>
            </w:r>
          </w:p>
        </w:tc>
      </w:tr>
      <w:tr w:rsidR="311A7E90" w14:paraId="392B5387" w14:textId="77777777" w:rsidTr="311A7E90">
        <w:trPr>
          <w:trHeight w:val="300"/>
        </w:trPr>
        <w:tc>
          <w:tcPr>
            <w:tcW w:w="23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06250C5" w14:textId="264D1F5B" w:rsidR="311A7E90" w:rsidRDefault="311A7E90" w:rsidP="311A7E90">
            <w:pPr>
              <w:spacing w:after="0"/>
            </w:pPr>
            <w:r w:rsidRPr="311A7E90">
              <w:rPr>
                <w:rFonts w:ascii="Calibri" w:eastAsia="Calibri" w:hAnsi="Calibri" w:cs="Calibri"/>
                <w:color w:val="000000" w:themeColor="text1"/>
                <w:sz w:val="22"/>
                <w:szCs w:val="22"/>
              </w:rPr>
              <w:t>Cary</w:t>
            </w:r>
          </w:p>
        </w:tc>
        <w:tc>
          <w:tcPr>
            <w:tcW w:w="56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2BD52C0" w14:textId="23488AFE" w:rsidR="311A7E90" w:rsidRDefault="311A7E90" w:rsidP="311A7E90">
            <w:pPr>
              <w:spacing w:after="0"/>
            </w:pPr>
            <w:r w:rsidRPr="311A7E90">
              <w:rPr>
                <w:rFonts w:ascii="Calibri" w:eastAsia="Calibri" w:hAnsi="Calibri" w:cs="Calibri"/>
                <w:color w:val="000000" w:themeColor="text1"/>
                <w:sz w:val="22"/>
                <w:szCs w:val="22"/>
              </w:rPr>
              <w:t>Linda Conn</w:t>
            </w:r>
            <w:r w:rsidR="00286EBB">
              <w:rPr>
                <w:rFonts w:ascii="Calibri" w:eastAsia="Calibri" w:hAnsi="Calibri" w:cs="Calibri"/>
                <w:color w:val="000000" w:themeColor="text1"/>
                <w:sz w:val="22"/>
                <w:szCs w:val="22"/>
              </w:rPr>
              <w:t xml:space="preserve">, </w:t>
            </w:r>
            <w:r w:rsidR="00286EBB" w:rsidRPr="00286EBB">
              <w:rPr>
                <w:rFonts w:ascii="Calibri" w:eastAsia="Calibri" w:hAnsi="Calibri" w:cs="Calibri"/>
                <w:color w:val="000000" w:themeColor="text1"/>
                <w:sz w:val="22"/>
                <w:szCs w:val="22"/>
              </w:rPr>
              <w:t>Brad Peterson</w:t>
            </w:r>
          </w:p>
        </w:tc>
      </w:tr>
      <w:tr w:rsidR="311A7E90" w14:paraId="3228F84B" w14:textId="77777777" w:rsidTr="311A7E90">
        <w:trPr>
          <w:trHeight w:val="300"/>
        </w:trPr>
        <w:tc>
          <w:tcPr>
            <w:tcW w:w="23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213D2B5" w14:textId="685D6358" w:rsidR="311A7E90" w:rsidRDefault="311A7E90" w:rsidP="311A7E90">
            <w:pPr>
              <w:spacing w:after="0"/>
            </w:pPr>
            <w:r w:rsidRPr="311A7E90">
              <w:rPr>
                <w:rFonts w:ascii="Calibri" w:eastAsia="Calibri" w:hAnsi="Calibri" w:cs="Calibri"/>
                <w:color w:val="000000" w:themeColor="text1"/>
                <w:sz w:val="22"/>
                <w:szCs w:val="22"/>
              </w:rPr>
              <w:t>CCS</w:t>
            </w:r>
          </w:p>
        </w:tc>
        <w:tc>
          <w:tcPr>
            <w:tcW w:w="56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B6B7434" w14:textId="397FA9D7" w:rsidR="311A7E90" w:rsidRDefault="311A7E90" w:rsidP="311A7E90">
            <w:pPr>
              <w:spacing w:after="0"/>
            </w:pPr>
            <w:r w:rsidRPr="311A7E90">
              <w:rPr>
                <w:rFonts w:ascii="Calibri" w:eastAsia="Calibri" w:hAnsi="Calibri" w:cs="Calibri"/>
                <w:color w:val="000000" w:themeColor="text1"/>
                <w:sz w:val="22"/>
                <w:szCs w:val="22"/>
              </w:rPr>
              <w:t>Rachel Fischer, Molly Mansfield, Rebecca Malinowski</w:t>
            </w:r>
          </w:p>
        </w:tc>
      </w:tr>
      <w:tr w:rsidR="311A7E90" w14:paraId="2542AE5D" w14:textId="77777777" w:rsidTr="311A7E90">
        <w:trPr>
          <w:trHeight w:val="300"/>
        </w:trPr>
        <w:tc>
          <w:tcPr>
            <w:tcW w:w="23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CCFACD0" w14:textId="6D10D04F" w:rsidR="311A7E90" w:rsidRDefault="311A7E90" w:rsidP="311A7E90">
            <w:pPr>
              <w:spacing w:after="0"/>
            </w:pPr>
            <w:r w:rsidRPr="311A7E90">
              <w:rPr>
                <w:rFonts w:ascii="Calibri" w:eastAsia="Calibri" w:hAnsi="Calibri" w:cs="Calibri"/>
                <w:color w:val="000000" w:themeColor="text1"/>
                <w:sz w:val="22"/>
                <w:szCs w:val="22"/>
              </w:rPr>
              <w:t>Des Plaines</w:t>
            </w:r>
          </w:p>
        </w:tc>
        <w:tc>
          <w:tcPr>
            <w:tcW w:w="56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FDB6346" w14:textId="57CE8316" w:rsidR="311A7E90" w:rsidRDefault="311A7E90" w:rsidP="311A7E90">
            <w:pPr>
              <w:spacing w:after="0"/>
            </w:pPr>
            <w:r w:rsidRPr="311A7E90">
              <w:rPr>
                <w:rFonts w:ascii="Calibri" w:eastAsia="Calibri" w:hAnsi="Calibri" w:cs="Calibri"/>
                <w:color w:val="000000" w:themeColor="text1"/>
                <w:sz w:val="22"/>
                <w:szCs w:val="22"/>
              </w:rPr>
              <w:t>John Lavalie, Tia Munton</w:t>
            </w:r>
          </w:p>
        </w:tc>
      </w:tr>
      <w:tr w:rsidR="311A7E90" w14:paraId="4C3633B7" w14:textId="77777777" w:rsidTr="311A7E90">
        <w:trPr>
          <w:trHeight w:val="285"/>
        </w:trPr>
        <w:tc>
          <w:tcPr>
            <w:tcW w:w="23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8F7E4FF" w14:textId="56D9CECF" w:rsidR="311A7E90" w:rsidRDefault="311A7E90" w:rsidP="311A7E90">
            <w:pPr>
              <w:spacing w:after="0"/>
            </w:pPr>
            <w:r w:rsidRPr="311A7E90">
              <w:rPr>
                <w:rFonts w:ascii="Calibri" w:eastAsia="Calibri" w:hAnsi="Calibri" w:cs="Calibri"/>
                <w:color w:val="000000" w:themeColor="text1"/>
                <w:sz w:val="22"/>
                <w:szCs w:val="22"/>
              </w:rPr>
              <w:t>Ela</w:t>
            </w:r>
          </w:p>
        </w:tc>
        <w:tc>
          <w:tcPr>
            <w:tcW w:w="56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BBD28EE" w14:textId="6434043A" w:rsidR="311A7E90" w:rsidRDefault="311A7E90" w:rsidP="311A7E90">
            <w:pPr>
              <w:spacing w:after="0"/>
            </w:pPr>
            <w:r w:rsidRPr="311A7E90">
              <w:rPr>
                <w:rFonts w:ascii="Calibri" w:eastAsia="Calibri" w:hAnsi="Calibri" w:cs="Calibri"/>
                <w:color w:val="000000" w:themeColor="text1"/>
                <w:sz w:val="22"/>
                <w:szCs w:val="22"/>
              </w:rPr>
              <w:t>Michelle Walters</w:t>
            </w:r>
          </w:p>
        </w:tc>
      </w:tr>
      <w:tr w:rsidR="311A7E90" w14:paraId="1F4851ED" w14:textId="77777777" w:rsidTr="311A7E90">
        <w:trPr>
          <w:trHeight w:val="285"/>
        </w:trPr>
        <w:tc>
          <w:tcPr>
            <w:tcW w:w="23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A6937F4" w14:textId="10642EEE" w:rsidR="311A7E90" w:rsidRDefault="311A7E90" w:rsidP="311A7E90">
            <w:pPr>
              <w:spacing w:after="0"/>
            </w:pPr>
            <w:r w:rsidRPr="311A7E90">
              <w:rPr>
                <w:rFonts w:ascii="Calibri" w:eastAsia="Calibri" w:hAnsi="Calibri" w:cs="Calibri"/>
                <w:color w:val="000000" w:themeColor="text1"/>
                <w:sz w:val="22"/>
                <w:szCs w:val="22"/>
              </w:rPr>
              <w:t>Evanston</w:t>
            </w:r>
          </w:p>
        </w:tc>
        <w:tc>
          <w:tcPr>
            <w:tcW w:w="56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4B72761" w14:textId="393D0AA4" w:rsidR="311A7E90" w:rsidRDefault="311A7E90" w:rsidP="311A7E90">
            <w:pPr>
              <w:spacing w:after="0"/>
            </w:pPr>
            <w:r w:rsidRPr="311A7E90">
              <w:rPr>
                <w:rFonts w:ascii="Calibri" w:eastAsia="Calibri" w:hAnsi="Calibri" w:cs="Calibri"/>
                <w:color w:val="000000" w:themeColor="text1"/>
                <w:sz w:val="22"/>
                <w:szCs w:val="22"/>
              </w:rPr>
              <w:t>Karina Andrus, Marlene Meyer</w:t>
            </w:r>
          </w:p>
        </w:tc>
      </w:tr>
      <w:tr w:rsidR="311A7E90" w14:paraId="23B82FE2" w14:textId="77777777" w:rsidTr="311A7E90">
        <w:trPr>
          <w:trHeight w:val="285"/>
        </w:trPr>
        <w:tc>
          <w:tcPr>
            <w:tcW w:w="23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D4C816B" w14:textId="555D8207" w:rsidR="311A7E90" w:rsidRDefault="311A7E90" w:rsidP="311A7E90">
            <w:pPr>
              <w:spacing w:after="0"/>
            </w:pPr>
            <w:r w:rsidRPr="311A7E90">
              <w:rPr>
                <w:rFonts w:ascii="Calibri" w:eastAsia="Calibri" w:hAnsi="Calibri" w:cs="Calibri"/>
                <w:color w:val="000000" w:themeColor="text1"/>
                <w:sz w:val="22"/>
                <w:szCs w:val="22"/>
              </w:rPr>
              <w:t>Fremont</w:t>
            </w:r>
          </w:p>
        </w:tc>
        <w:tc>
          <w:tcPr>
            <w:tcW w:w="56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6084A3E" w14:textId="529512EE" w:rsidR="311A7E90" w:rsidRDefault="311A7E90" w:rsidP="311A7E90">
            <w:pPr>
              <w:spacing w:after="0"/>
            </w:pPr>
            <w:r w:rsidRPr="311A7E90">
              <w:rPr>
                <w:rFonts w:ascii="Calibri" w:eastAsia="Calibri" w:hAnsi="Calibri" w:cs="Calibri"/>
                <w:color w:val="000000" w:themeColor="text1"/>
                <w:sz w:val="22"/>
                <w:szCs w:val="22"/>
              </w:rPr>
              <w:t>Tracy Hucker, Holly Mulhern</w:t>
            </w:r>
          </w:p>
        </w:tc>
      </w:tr>
      <w:tr w:rsidR="311A7E90" w14:paraId="0F4CA668" w14:textId="77777777" w:rsidTr="311A7E90">
        <w:trPr>
          <w:trHeight w:val="285"/>
        </w:trPr>
        <w:tc>
          <w:tcPr>
            <w:tcW w:w="23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6EC7CC5" w14:textId="52293D6B" w:rsidR="311A7E90" w:rsidRDefault="311A7E90" w:rsidP="311A7E90">
            <w:pPr>
              <w:spacing w:after="0"/>
            </w:pPr>
            <w:r w:rsidRPr="311A7E90">
              <w:rPr>
                <w:rFonts w:ascii="Calibri" w:eastAsia="Calibri" w:hAnsi="Calibri" w:cs="Calibri"/>
                <w:color w:val="000000" w:themeColor="text1"/>
                <w:sz w:val="22"/>
                <w:szCs w:val="22"/>
              </w:rPr>
              <w:t>Glencoe</w:t>
            </w:r>
          </w:p>
        </w:tc>
        <w:tc>
          <w:tcPr>
            <w:tcW w:w="56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B55B400" w14:textId="028DE9EF" w:rsidR="311A7E90" w:rsidRDefault="311A7E90" w:rsidP="311A7E90">
            <w:pPr>
              <w:spacing w:after="0"/>
            </w:pPr>
            <w:r w:rsidRPr="311A7E90">
              <w:rPr>
                <w:rFonts w:ascii="Calibri" w:eastAsia="Calibri" w:hAnsi="Calibri" w:cs="Calibri"/>
                <w:color w:val="000000" w:themeColor="text1"/>
                <w:sz w:val="22"/>
                <w:szCs w:val="22"/>
              </w:rPr>
              <w:t>Becky Halcli</w:t>
            </w:r>
          </w:p>
        </w:tc>
      </w:tr>
      <w:tr w:rsidR="311A7E90" w14:paraId="54F1D6F0" w14:textId="77777777" w:rsidTr="311A7E90">
        <w:trPr>
          <w:trHeight w:val="300"/>
        </w:trPr>
        <w:tc>
          <w:tcPr>
            <w:tcW w:w="23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32280FA" w14:textId="18530BDA" w:rsidR="311A7E90" w:rsidRDefault="311A7E90" w:rsidP="311A7E90">
            <w:pPr>
              <w:spacing w:after="0"/>
            </w:pPr>
            <w:r w:rsidRPr="311A7E90">
              <w:rPr>
                <w:rFonts w:ascii="Calibri" w:eastAsia="Calibri" w:hAnsi="Calibri" w:cs="Calibri"/>
                <w:color w:val="000000" w:themeColor="text1"/>
                <w:sz w:val="22"/>
                <w:szCs w:val="22"/>
              </w:rPr>
              <w:t>Glenview</w:t>
            </w:r>
          </w:p>
        </w:tc>
        <w:tc>
          <w:tcPr>
            <w:tcW w:w="56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6C28C41" w14:textId="2527EF10" w:rsidR="311A7E90" w:rsidRDefault="311A7E90" w:rsidP="311A7E90">
            <w:pPr>
              <w:spacing w:after="0"/>
            </w:pPr>
            <w:r w:rsidRPr="311A7E90">
              <w:rPr>
                <w:rFonts w:ascii="Calibri" w:eastAsia="Calibri" w:hAnsi="Calibri" w:cs="Calibri"/>
                <w:color w:val="000000" w:themeColor="text1"/>
                <w:sz w:val="22"/>
                <w:szCs w:val="22"/>
              </w:rPr>
              <w:t>Michael Gail</w:t>
            </w:r>
          </w:p>
        </w:tc>
      </w:tr>
      <w:tr w:rsidR="311A7E90" w14:paraId="0C6D7FB0" w14:textId="77777777" w:rsidTr="311A7E90">
        <w:trPr>
          <w:trHeight w:val="300"/>
        </w:trPr>
        <w:tc>
          <w:tcPr>
            <w:tcW w:w="23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3C7A57A" w14:textId="22ED6AC5" w:rsidR="311A7E90" w:rsidRDefault="311A7E90" w:rsidP="311A7E90">
            <w:pPr>
              <w:spacing w:after="0"/>
            </w:pPr>
            <w:r w:rsidRPr="311A7E90">
              <w:rPr>
                <w:rFonts w:ascii="Calibri" w:eastAsia="Calibri" w:hAnsi="Calibri" w:cs="Calibri"/>
                <w:color w:val="000000" w:themeColor="text1"/>
                <w:sz w:val="22"/>
                <w:szCs w:val="22"/>
              </w:rPr>
              <w:t>Grayslake</w:t>
            </w:r>
          </w:p>
        </w:tc>
        <w:tc>
          <w:tcPr>
            <w:tcW w:w="56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5EDC5C0" w14:textId="073A2507" w:rsidR="311A7E90" w:rsidRDefault="311A7E90" w:rsidP="311A7E90">
            <w:pPr>
              <w:spacing w:after="0"/>
            </w:pPr>
            <w:r w:rsidRPr="311A7E90">
              <w:rPr>
                <w:rFonts w:ascii="Calibri" w:eastAsia="Calibri" w:hAnsi="Calibri" w:cs="Calibri"/>
                <w:color w:val="000000" w:themeColor="text1"/>
                <w:sz w:val="22"/>
                <w:szCs w:val="22"/>
              </w:rPr>
              <w:t>Kate Getka, Tiffany Pruitt</w:t>
            </w:r>
          </w:p>
        </w:tc>
      </w:tr>
      <w:tr w:rsidR="311A7E90" w14:paraId="0B6E65A8" w14:textId="77777777" w:rsidTr="311A7E90">
        <w:trPr>
          <w:trHeight w:val="300"/>
        </w:trPr>
        <w:tc>
          <w:tcPr>
            <w:tcW w:w="23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41BE642" w14:textId="5788451A" w:rsidR="311A7E90" w:rsidRDefault="311A7E90" w:rsidP="311A7E90">
            <w:pPr>
              <w:spacing w:after="0"/>
            </w:pPr>
            <w:r w:rsidRPr="311A7E90">
              <w:rPr>
                <w:rFonts w:ascii="Calibri" w:eastAsia="Calibri" w:hAnsi="Calibri" w:cs="Calibri"/>
                <w:color w:val="000000" w:themeColor="text1"/>
                <w:sz w:val="22"/>
                <w:szCs w:val="22"/>
              </w:rPr>
              <w:t>Highland Park</w:t>
            </w:r>
          </w:p>
        </w:tc>
        <w:tc>
          <w:tcPr>
            <w:tcW w:w="56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16C0A24" w14:textId="4EFBE8D3" w:rsidR="311A7E90" w:rsidRDefault="311A7E90" w:rsidP="311A7E90">
            <w:pPr>
              <w:spacing w:after="0"/>
            </w:pPr>
            <w:r w:rsidRPr="311A7E90">
              <w:rPr>
                <w:rFonts w:ascii="Calibri" w:eastAsia="Calibri" w:hAnsi="Calibri" w:cs="Calibri"/>
                <w:color w:val="000000" w:themeColor="text1"/>
                <w:sz w:val="22"/>
                <w:szCs w:val="22"/>
              </w:rPr>
              <w:t>Catherine Eilers</w:t>
            </w:r>
          </w:p>
        </w:tc>
      </w:tr>
      <w:tr w:rsidR="311A7E90" w14:paraId="598495BD" w14:textId="77777777" w:rsidTr="311A7E90">
        <w:trPr>
          <w:trHeight w:val="300"/>
        </w:trPr>
        <w:tc>
          <w:tcPr>
            <w:tcW w:w="23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0603A27" w14:textId="3E1FC564" w:rsidR="311A7E90" w:rsidRDefault="311A7E90" w:rsidP="311A7E90">
            <w:pPr>
              <w:spacing w:after="0"/>
            </w:pPr>
            <w:r w:rsidRPr="311A7E90">
              <w:rPr>
                <w:rFonts w:ascii="Calibri" w:eastAsia="Calibri" w:hAnsi="Calibri" w:cs="Calibri"/>
                <w:color w:val="000000" w:themeColor="text1"/>
                <w:sz w:val="22"/>
                <w:szCs w:val="22"/>
              </w:rPr>
              <w:t>Huntley</w:t>
            </w:r>
          </w:p>
        </w:tc>
        <w:tc>
          <w:tcPr>
            <w:tcW w:w="56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268130F" w14:textId="038082E5" w:rsidR="311A7E90" w:rsidRDefault="311A7E90" w:rsidP="311A7E90">
            <w:pPr>
              <w:spacing w:after="0"/>
            </w:pPr>
            <w:r w:rsidRPr="311A7E90">
              <w:rPr>
                <w:rFonts w:ascii="Calibri" w:eastAsia="Calibri" w:hAnsi="Calibri" w:cs="Calibri"/>
                <w:color w:val="000000" w:themeColor="text1"/>
                <w:sz w:val="22"/>
                <w:szCs w:val="22"/>
              </w:rPr>
              <w:t>Jo Smolzer</w:t>
            </w:r>
          </w:p>
        </w:tc>
      </w:tr>
      <w:tr w:rsidR="311A7E90" w14:paraId="48A41935" w14:textId="77777777" w:rsidTr="311A7E90">
        <w:trPr>
          <w:trHeight w:val="300"/>
        </w:trPr>
        <w:tc>
          <w:tcPr>
            <w:tcW w:w="23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822BE44" w14:textId="6CD7A102" w:rsidR="311A7E90" w:rsidRDefault="311A7E90" w:rsidP="311A7E90">
            <w:pPr>
              <w:spacing w:after="0"/>
            </w:pPr>
            <w:r w:rsidRPr="311A7E90">
              <w:rPr>
                <w:rFonts w:ascii="Calibri" w:eastAsia="Calibri" w:hAnsi="Calibri" w:cs="Calibri"/>
                <w:color w:val="000000" w:themeColor="text1"/>
                <w:sz w:val="22"/>
                <w:szCs w:val="22"/>
              </w:rPr>
              <w:t>Indian Trails</w:t>
            </w:r>
          </w:p>
        </w:tc>
        <w:tc>
          <w:tcPr>
            <w:tcW w:w="56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006299A" w14:textId="6DE9B320" w:rsidR="311A7E90" w:rsidRDefault="311A7E90" w:rsidP="311A7E90">
            <w:pPr>
              <w:spacing w:after="0"/>
            </w:pPr>
            <w:r w:rsidRPr="311A7E90">
              <w:rPr>
                <w:rFonts w:ascii="Calibri" w:eastAsia="Calibri" w:hAnsi="Calibri" w:cs="Calibri"/>
                <w:color w:val="000000" w:themeColor="text1"/>
                <w:sz w:val="22"/>
                <w:szCs w:val="22"/>
              </w:rPr>
              <w:t>Matt Teske, John Galdun, Sandy DeSio</w:t>
            </w:r>
          </w:p>
        </w:tc>
      </w:tr>
      <w:tr w:rsidR="311A7E90" w14:paraId="451569A8" w14:textId="77777777" w:rsidTr="311A7E90">
        <w:trPr>
          <w:trHeight w:val="300"/>
        </w:trPr>
        <w:tc>
          <w:tcPr>
            <w:tcW w:w="23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1DF5064" w14:textId="0B831ED5" w:rsidR="311A7E90" w:rsidRDefault="311A7E90" w:rsidP="311A7E90">
            <w:pPr>
              <w:spacing w:after="0"/>
            </w:pPr>
            <w:r w:rsidRPr="311A7E90">
              <w:rPr>
                <w:rFonts w:ascii="Calibri" w:eastAsia="Calibri" w:hAnsi="Calibri" w:cs="Calibri"/>
                <w:color w:val="000000" w:themeColor="text1"/>
                <w:sz w:val="22"/>
                <w:szCs w:val="22"/>
              </w:rPr>
              <w:t>Lake Forest</w:t>
            </w:r>
          </w:p>
        </w:tc>
        <w:tc>
          <w:tcPr>
            <w:tcW w:w="56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6D0FA1F" w14:textId="1FF21D18" w:rsidR="311A7E90" w:rsidRDefault="311A7E90" w:rsidP="311A7E90">
            <w:pPr>
              <w:spacing w:after="0"/>
            </w:pPr>
            <w:r w:rsidRPr="311A7E90">
              <w:rPr>
                <w:rFonts w:ascii="Calibri" w:eastAsia="Calibri" w:hAnsi="Calibri" w:cs="Calibri"/>
                <w:color w:val="000000" w:themeColor="text1"/>
                <w:sz w:val="22"/>
                <w:szCs w:val="22"/>
              </w:rPr>
              <w:t>Lynn Krambeer</w:t>
            </w:r>
          </w:p>
        </w:tc>
      </w:tr>
      <w:tr w:rsidR="311A7E90" w14:paraId="6BC2E3CD" w14:textId="77777777" w:rsidTr="311A7E90">
        <w:trPr>
          <w:trHeight w:val="300"/>
        </w:trPr>
        <w:tc>
          <w:tcPr>
            <w:tcW w:w="23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92F224A" w14:textId="26E88CF9" w:rsidR="311A7E90" w:rsidRDefault="311A7E90" w:rsidP="311A7E90">
            <w:pPr>
              <w:spacing w:after="0"/>
            </w:pPr>
            <w:r w:rsidRPr="311A7E90">
              <w:rPr>
                <w:rFonts w:ascii="Calibri" w:eastAsia="Calibri" w:hAnsi="Calibri" w:cs="Calibri"/>
                <w:color w:val="000000" w:themeColor="text1"/>
                <w:sz w:val="22"/>
                <w:szCs w:val="22"/>
              </w:rPr>
              <w:t>Lake Villa</w:t>
            </w:r>
          </w:p>
        </w:tc>
        <w:tc>
          <w:tcPr>
            <w:tcW w:w="56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513812F" w14:textId="066EFE6F" w:rsidR="311A7E90" w:rsidRDefault="311A7E90" w:rsidP="311A7E90">
            <w:pPr>
              <w:spacing w:after="0"/>
            </w:pPr>
            <w:r w:rsidRPr="311A7E90">
              <w:rPr>
                <w:rFonts w:ascii="Calibri" w:eastAsia="Calibri" w:hAnsi="Calibri" w:cs="Calibri"/>
                <w:color w:val="000000" w:themeColor="text1"/>
                <w:sz w:val="22"/>
                <w:szCs w:val="22"/>
              </w:rPr>
              <w:t>Heather Campbell, Anita Santoro</w:t>
            </w:r>
          </w:p>
        </w:tc>
      </w:tr>
      <w:tr w:rsidR="311A7E90" w14:paraId="33A67C3B" w14:textId="77777777" w:rsidTr="311A7E90">
        <w:trPr>
          <w:trHeight w:val="300"/>
        </w:trPr>
        <w:tc>
          <w:tcPr>
            <w:tcW w:w="23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36A2812" w14:textId="7B4410CC" w:rsidR="311A7E90" w:rsidRDefault="311A7E90" w:rsidP="311A7E90">
            <w:pPr>
              <w:spacing w:after="0"/>
            </w:pPr>
            <w:r w:rsidRPr="311A7E90">
              <w:rPr>
                <w:rFonts w:ascii="Calibri" w:eastAsia="Calibri" w:hAnsi="Calibri" w:cs="Calibri"/>
                <w:color w:val="000000" w:themeColor="text1"/>
                <w:sz w:val="22"/>
                <w:szCs w:val="22"/>
              </w:rPr>
              <w:t>Lincolnwood</w:t>
            </w:r>
          </w:p>
        </w:tc>
        <w:tc>
          <w:tcPr>
            <w:tcW w:w="56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74BA711" w14:textId="7590C8BE" w:rsidR="311A7E90" w:rsidRDefault="311A7E90" w:rsidP="311A7E90">
            <w:pPr>
              <w:spacing w:after="0"/>
            </w:pPr>
            <w:r w:rsidRPr="311A7E90">
              <w:rPr>
                <w:rFonts w:ascii="Calibri" w:eastAsia="Calibri" w:hAnsi="Calibri" w:cs="Calibri"/>
                <w:color w:val="000000" w:themeColor="text1"/>
                <w:sz w:val="22"/>
                <w:szCs w:val="22"/>
              </w:rPr>
              <w:t>Stephanie Haugan</w:t>
            </w:r>
          </w:p>
        </w:tc>
      </w:tr>
      <w:tr w:rsidR="311A7E90" w14:paraId="325D9AD5" w14:textId="77777777" w:rsidTr="311A7E90">
        <w:trPr>
          <w:trHeight w:val="300"/>
        </w:trPr>
        <w:tc>
          <w:tcPr>
            <w:tcW w:w="23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5286558" w14:textId="3F724A18" w:rsidR="311A7E90" w:rsidRDefault="311A7E90" w:rsidP="311A7E90">
            <w:pPr>
              <w:spacing w:after="0"/>
            </w:pPr>
            <w:r w:rsidRPr="311A7E90">
              <w:rPr>
                <w:rFonts w:ascii="Calibri" w:eastAsia="Calibri" w:hAnsi="Calibri" w:cs="Calibri"/>
                <w:color w:val="000000" w:themeColor="text1"/>
                <w:sz w:val="22"/>
                <w:szCs w:val="22"/>
              </w:rPr>
              <w:t>Mount Prospect</w:t>
            </w:r>
          </w:p>
        </w:tc>
        <w:tc>
          <w:tcPr>
            <w:tcW w:w="56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3A8ED52" w14:textId="28DB04C2" w:rsidR="311A7E90" w:rsidRDefault="311A7E90" w:rsidP="311A7E90">
            <w:pPr>
              <w:spacing w:after="0"/>
            </w:pPr>
            <w:r w:rsidRPr="311A7E90">
              <w:rPr>
                <w:rFonts w:ascii="Calibri" w:eastAsia="Calibri" w:hAnsi="Calibri" w:cs="Calibri"/>
                <w:color w:val="000000" w:themeColor="text1"/>
                <w:sz w:val="22"/>
                <w:szCs w:val="22"/>
              </w:rPr>
              <w:t>Ross Shanley-Roberts, Katie Szafarz, Mary Anne Longpre</w:t>
            </w:r>
            <w:r w:rsidR="00FD4DA7">
              <w:rPr>
                <w:rFonts w:ascii="Calibri" w:eastAsia="Calibri" w:hAnsi="Calibri" w:cs="Calibri"/>
                <w:color w:val="000000" w:themeColor="text1"/>
                <w:sz w:val="22"/>
                <w:szCs w:val="22"/>
              </w:rPr>
              <w:t xml:space="preserve">, </w:t>
            </w:r>
            <w:r w:rsidR="00FD4DA7" w:rsidRPr="00FD4DA7">
              <w:rPr>
                <w:rFonts w:ascii="Calibri" w:eastAsia="Calibri" w:hAnsi="Calibri" w:cs="Calibri"/>
                <w:color w:val="000000" w:themeColor="text1"/>
                <w:sz w:val="22"/>
                <w:szCs w:val="22"/>
              </w:rPr>
              <w:t>Trish Chester</w:t>
            </w:r>
          </w:p>
        </w:tc>
      </w:tr>
      <w:tr w:rsidR="311A7E90" w14:paraId="4432FA8C" w14:textId="77777777" w:rsidTr="311A7E90">
        <w:trPr>
          <w:trHeight w:val="300"/>
        </w:trPr>
        <w:tc>
          <w:tcPr>
            <w:tcW w:w="23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9C57328" w14:textId="7A1451E9" w:rsidR="311A7E90" w:rsidRDefault="311A7E90" w:rsidP="311A7E90">
            <w:pPr>
              <w:spacing w:after="0"/>
            </w:pPr>
            <w:r w:rsidRPr="311A7E90">
              <w:rPr>
                <w:rFonts w:ascii="Calibri" w:eastAsia="Calibri" w:hAnsi="Calibri" w:cs="Calibri"/>
                <w:color w:val="000000" w:themeColor="text1"/>
                <w:sz w:val="22"/>
                <w:szCs w:val="22"/>
              </w:rPr>
              <w:t>Niles-Maine</w:t>
            </w:r>
          </w:p>
        </w:tc>
        <w:tc>
          <w:tcPr>
            <w:tcW w:w="56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9A04AF6" w14:textId="106885B4" w:rsidR="311A7E90" w:rsidRDefault="311A7E90" w:rsidP="311A7E90">
            <w:pPr>
              <w:spacing w:after="0"/>
            </w:pPr>
            <w:r w:rsidRPr="311A7E90">
              <w:rPr>
                <w:rFonts w:ascii="Calibri" w:eastAsia="Calibri" w:hAnsi="Calibri" w:cs="Calibri"/>
                <w:color w:val="000000" w:themeColor="text1"/>
                <w:sz w:val="22"/>
                <w:szCs w:val="22"/>
              </w:rPr>
              <w:t>Jamie King</w:t>
            </w:r>
          </w:p>
        </w:tc>
      </w:tr>
      <w:tr w:rsidR="311A7E90" w14:paraId="0E0B6FF1" w14:textId="77777777" w:rsidTr="311A7E90">
        <w:trPr>
          <w:trHeight w:val="300"/>
        </w:trPr>
        <w:tc>
          <w:tcPr>
            <w:tcW w:w="23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3072BC8" w14:textId="2D7DE03B" w:rsidR="311A7E90" w:rsidRDefault="311A7E90" w:rsidP="311A7E90">
            <w:pPr>
              <w:spacing w:after="0"/>
            </w:pPr>
            <w:r w:rsidRPr="311A7E90">
              <w:rPr>
                <w:rFonts w:ascii="Calibri" w:eastAsia="Calibri" w:hAnsi="Calibri" w:cs="Calibri"/>
                <w:color w:val="000000" w:themeColor="text1"/>
                <w:sz w:val="22"/>
                <w:szCs w:val="22"/>
              </w:rPr>
              <w:t>Northbrook</w:t>
            </w:r>
          </w:p>
        </w:tc>
        <w:tc>
          <w:tcPr>
            <w:tcW w:w="56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CD2A5E5" w14:textId="30E252FF" w:rsidR="311A7E90" w:rsidRDefault="311A7E90" w:rsidP="311A7E90">
            <w:pPr>
              <w:spacing w:after="0"/>
            </w:pPr>
            <w:r w:rsidRPr="311A7E90">
              <w:rPr>
                <w:rFonts w:ascii="Calibri" w:eastAsia="Calibri" w:hAnsi="Calibri" w:cs="Calibri"/>
                <w:color w:val="000000" w:themeColor="text1"/>
                <w:sz w:val="22"/>
                <w:szCs w:val="22"/>
              </w:rPr>
              <w:t>Sara Scodius</w:t>
            </w:r>
            <w:r w:rsidR="00FD4DA7">
              <w:rPr>
                <w:rFonts w:ascii="Calibri" w:eastAsia="Calibri" w:hAnsi="Calibri" w:cs="Calibri"/>
                <w:color w:val="000000" w:themeColor="text1"/>
                <w:sz w:val="22"/>
                <w:szCs w:val="22"/>
              </w:rPr>
              <w:t xml:space="preserve">, </w:t>
            </w:r>
            <w:r w:rsidR="00FD4DA7" w:rsidRPr="00FD4DA7">
              <w:rPr>
                <w:rFonts w:ascii="Calibri" w:eastAsia="Calibri" w:hAnsi="Calibri" w:cs="Calibri"/>
                <w:color w:val="000000" w:themeColor="text1"/>
                <w:sz w:val="22"/>
                <w:szCs w:val="22"/>
              </w:rPr>
              <w:t xml:space="preserve">Connie </w:t>
            </w:r>
            <w:r w:rsidR="00FD4DA7">
              <w:rPr>
                <w:rFonts w:ascii="Calibri" w:eastAsia="Calibri" w:hAnsi="Calibri" w:cs="Calibri"/>
                <w:color w:val="000000" w:themeColor="text1"/>
                <w:sz w:val="22"/>
                <w:szCs w:val="22"/>
              </w:rPr>
              <w:t>L</w:t>
            </w:r>
            <w:r w:rsidR="00FD4DA7" w:rsidRPr="00FD4DA7">
              <w:rPr>
                <w:rFonts w:ascii="Calibri" w:eastAsia="Calibri" w:hAnsi="Calibri" w:cs="Calibri"/>
                <w:color w:val="000000" w:themeColor="text1"/>
                <w:sz w:val="22"/>
                <w:szCs w:val="22"/>
              </w:rPr>
              <w:t>iu</w:t>
            </w:r>
          </w:p>
        </w:tc>
      </w:tr>
      <w:tr w:rsidR="00543CE8" w14:paraId="6216FA72" w14:textId="77777777" w:rsidTr="311A7E90">
        <w:trPr>
          <w:trHeight w:val="300"/>
        </w:trPr>
        <w:tc>
          <w:tcPr>
            <w:tcW w:w="23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1E755AC" w14:textId="4290AA2C" w:rsidR="00543CE8" w:rsidRPr="311A7E90" w:rsidRDefault="00543CE8" w:rsidP="311A7E90">
            <w:pPr>
              <w:spacing w:after="0"/>
              <w:rPr>
                <w:rFonts w:ascii="Calibri" w:eastAsia="Calibri" w:hAnsi="Calibri" w:cs="Calibri"/>
                <w:color w:val="000000" w:themeColor="text1"/>
                <w:sz w:val="22"/>
                <w:szCs w:val="22"/>
              </w:rPr>
            </w:pPr>
            <w:r>
              <w:rPr>
                <w:rFonts w:ascii="Calibri" w:eastAsia="Calibri" w:hAnsi="Calibri" w:cs="Calibri"/>
                <w:color w:val="000000" w:themeColor="text1"/>
                <w:sz w:val="22"/>
                <w:szCs w:val="22"/>
              </w:rPr>
              <w:t>Palatine</w:t>
            </w:r>
          </w:p>
        </w:tc>
        <w:tc>
          <w:tcPr>
            <w:tcW w:w="56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2CE5EC9" w14:textId="1AAD4BB6" w:rsidR="00543CE8" w:rsidRPr="00543CE8" w:rsidRDefault="00543CE8" w:rsidP="311A7E90">
            <w:pPr>
              <w:spacing w:after="0"/>
              <w:rPr>
                <w:rFonts w:ascii="Calibri" w:eastAsia="Calibri" w:hAnsi="Calibri" w:cs="Calibri"/>
                <w:color w:val="000000" w:themeColor="text1"/>
                <w:sz w:val="22"/>
                <w:szCs w:val="22"/>
              </w:rPr>
            </w:pPr>
            <w:r w:rsidRPr="00543CE8">
              <w:rPr>
                <w:rFonts w:ascii="Calibri" w:eastAsia="Calibri" w:hAnsi="Calibri" w:cs="Calibri"/>
                <w:color w:val="000000" w:themeColor="text1"/>
                <w:sz w:val="22"/>
                <w:szCs w:val="22"/>
              </w:rPr>
              <w:t>Kristi Napolitano</w:t>
            </w:r>
          </w:p>
        </w:tc>
      </w:tr>
      <w:tr w:rsidR="311A7E90" w14:paraId="09D52C88" w14:textId="77777777" w:rsidTr="311A7E90">
        <w:trPr>
          <w:trHeight w:val="300"/>
        </w:trPr>
        <w:tc>
          <w:tcPr>
            <w:tcW w:w="23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2E4370A" w14:textId="36F19733" w:rsidR="311A7E90" w:rsidRDefault="311A7E90" w:rsidP="311A7E90">
            <w:pPr>
              <w:spacing w:after="0"/>
            </w:pPr>
            <w:r w:rsidRPr="311A7E90">
              <w:rPr>
                <w:rFonts w:ascii="Calibri" w:eastAsia="Calibri" w:hAnsi="Calibri" w:cs="Calibri"/>
                <w:color w:val="000000" w:themeColor="text1"/>
                <w:sz w:val="22"/>
                <w:szCs w:val="22"/>
              </w:rPr>
              <w:t>Park Ridge</w:t>
            </w:r>
          </w:p>
        </w:tc>
        <w:tc>
          <w:tcPr>
            <w:tcW w:w="56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CC63655" w14:textId="5B897A42" w:rsidR="311A7E90" w:rsidRDefault="311A7E90" w:rsidP="311A7E90">
            <w:pPr>
              <w:spacing w:after="0"/>
            </w:pPr>
            <w:r w:rsidRPr="311A7E90">
              <w:rPr>
                <w:rFonts w:ascii="Calibri" w:eastAsia="Calibri" w:hAnsi="Calibri" w:cs="Calibri"/>
                <w:color w:val="000000" w:themeColor="text1"/>
                <w:sz w:val="22"/>
                <w:szCs w:val="22"/>
              </w:rPr>
              <w:t>Lauren Bochat, Kellie Green</w:t>
            </w:r>
          </w:p>
        </w:tc>
      </w:tr>
      <w:tr w:rsidR="311A7E90" w14:paraId="11677DC3" w14:textId="77777777" w:rsidTr="311A7E90">
        <w:trPr>
          <w:trHeight w:val="300"/>
        </w:trPr>
        <w:tc>
          <w:tcPr>
            <w:tcW w:w="23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19AF47E" w14:textId="4CB96242" w:rsidR="311A7E90" w:rsidRDefault="311A7E90" w:rsidP="311A7E90">
            <w:pPr>
              <w:spacing w:after="0"/>
            </w:pPr>
            <w:r w:rsidRPr="311A7E90">
              <w:rPr>
                <w:rFonts w:ascii="Calibri" w:eastAsia="Calibri" w:hAnsi="Calibri" w:cs="Calibri"/>
                <w:color w:val="000000" w:themeColor="text1"/>
                <w:sz w:val="22"/>
                <w:szCs w:val="22"/>
              </w:rPr>
              <w:t>Round Lake</w:t>
            </w:r>
          </w:p>
        </w:tc>
        <w:tc>
          <w:tcPr>
            <w:tcW w:w="56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EB4574A" w14:textId="68D1410D" w:rsidR="311A7E90" w:rsidRDefault="311A7E90" w:rsidP="311A7E90">
            <w:pPr>
              <w:spacing w:after="0"/>
            </w:pPr>
            <w:r w:rsidRPr="311A7E90">
              <w:rPr>
                <w:rFonts w:ascii="Calibri" w:eastAsia="Calibri" w:hAnsi="Calibri" w:cs="Calibri"/>
                <w:color w:val="000000" w:themeColor="text1"/>
                <w:sz w:val="22"/>
                <w:szCs w:val="22"/>
              </w:rPr>
              <w:t>Sara Grimm, Penny McMahon</w:t>
            </w:r>
          </w:p>
        </w:tc>
      </w:tr>
      <w:tr w:rsidR="311A7E90" w14:paraId="08414E1C" w14:textId="77777777" w:rsidTr="311A7E90">
        <w:trPr>
          <w:trHeight w:val="300"/>
        </w:trPr>
        <w:tc>
          <w:tcPr>
            <w:tcW w:w="23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E47EADC" w14:textId="359CAB08" w:rsidR="311A7E90" w:rsidRDefault="311A7E90" w:rsidP="311A7E90">
            <w:pPr>
              <w:spacing w:after="0"/>
            </w:pPr>
            <w:r w:rsidRPr="311A7E90">
              <w:rPr>
                <w:rFonts w:ascii="Calibri" w:eastAsia="Calibri" w:hAnsi="Calibri" w:cs="Calibri"/>
                <w:color w:val="000000" w:themeColor="text1"/>
                <w:sz w:val="22"/>
                <w:szCs w:val="22"/>
              </w:rPr>
              <w:t>Vernon</w:t>
            </w:r>
          </w:p>
        </w:tc>
        <w:tc>
          <w:tcPr>
            <w:tcW w:w="56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71D443D" w14:textId="110320AA" w:rsidR="311A7E90" w:rsidRDefault="311A7E90" w:rsidP="311A7E90">
            <w:pPr>
              <w:spacing w:after="0"/>
            </w:pPr>
            <w:r w:rsidRPr="311A7E90">
              <w:rPr>
                <w:rFonts w:ascii="Calibri" w:eastAsia="Calibri" w:hAnsi="Calibri" w:cs="Calibri"/>
                <w:color w:val="000000" w:themeColor="text1"/>
                <w:sz w:val="22"/>
                <w:szCs w:val="22"/>
              </w:rPr>
              <w:t>Alex Smith</w:t>
            </w:r>
          </w:p>
        </w:tc>
      </w:tr>
      <w:tr w:rsidR="311A7E90" w14:paraId="1A26D506" w14:textId="77777777" w:rsidTr="311A7E90">
        <w:trPr>
          <w:trHeight w:val="300"/>
        </w:trPr>
        <w:tc>
          <w:tcPr>
            <w:tcW w:w="23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8FA226C" w14:textId="5E4BEC17" w:rsidR="311A7E90" w:rsidRDefault="311A7E90" w:rsidP="311A7E90">
            <w:pPr>
              <w:spacing w:after="0"/>
            </w:pPr>
            <w:r w:rsidRPr="311A7E90">
              <w:rPr>
                <w:rFonts w:ascii="Calibri" w:eastAsia="Calibri" w:hAnsi="Calibri" w:cs="Calibri"/>
                <w:color w:val="000000" w:themeColor="text1"/>
                <w:sz w:val="22"/>
                <w:szCs w:val="22"/>
              </w:rPr>
              <w:t>Warren-Newport</w:t>
            </w:r>
          </w:p>
        </w:tc>
        <w:tc>
          <w:tcPr>
            <w:tcW w:w="56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A22EBA2" w14:textId="062B23BE" w:rsidR="311A7E90" w:rsidRDefault="311A7E90" w:rsidP="311A7E90">
            <w:pPr>
              <w:spacing w:after="0"/>
            </w:pPr>
            <w:r w:rsidRPr="311A7E90">
              <w:rPr>
                <w:rFonts w:ascii="Calibri" w:eastAsia="Calibri" w:hAnsi="Calibri" w:cs="Calibri"/>
                <w:color w:val="000000" w:themeColor="text1"/>
                <w:sz w:val="22"/>
                <w:szCs w:val="22"/>
              </w:rPr>
              <w:t>Amy Meyer</w:t>
            </w:r>
          </w:p>
        </w:tc>
      </w:tr>
      <w:tr w:rsidR="311A7E90" w14:paraId="143CB30D" w14:textId="77777777" w:rsidTr="311A7E90">
        <w:trPr>
          <w:trHeight w:val="300"/>
        </w:trPr>
        <w:tc>
          <w:tcPr>
            <w:tcW w:w="23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9C295E3" w14:textId="2158D166" w:rsidR="311A7E90" w:rsidRDefault="311A7E90" w:rsidP="311A7E90">
            <w:pPr>
              <w:spacing w:after="0"/>
            </w:pPr>
            <w:r w:rsidRPr="311A7E90">
              <w:rPr>
                <w:rFonts w:ascii="Calibri" w:eastAsia="Calibri" w:hAnsi="Calibri" w:cs="Calibri"/>
                <w:color w:val="000000" w:themeColor="text1"/>
                <w:sz w:val="22"/>
                <w:szCs w:val="22"/>
              </w:rPr>
              <w:t>Waukegan</w:t>
            </w:r>
          </w:p>
        </w:tc>
        <w:tc>
          <w:tcPr>
            <w:tcW w:w="56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308800C" w14:textId="749EDB64" w:rsidR="311A7E90" w:rsidRDefault="311A7E90" w:rsidP="311A7E90">
            <w:pPr>
              <w:spacing w:after="0"/>
            </w:pPr>
            <w:r w:rsidRPr="311A7E90">
              <w:rPr>
                <w:rFonts w:ascii="Calibri" w:eastAsia="Calibri" w:hAnsi="Calibri" w:cs="Calibri"/>
                <w:color w:val="000000" w:themeColor="text1"/>
                <w:sz w:val="22"/>
                <w:szCs w:val="22"/>
              </w:rPr>
              <w:t>Aaron Butts</w:t>
            </w:r>
          </w:p>
        </w:tc>
      </w:tr>
      <w:tr w:rsidR="311A7E90" w14:paraId="5B91FCAB" w14:textId="77777777" w:rsidTr="311A7E90">
        <w:trPr>
          <w:trHeight w:val="300"/>
        </w:trPr>
        <w:tc>
          <w:tcPr>
            <w:tcW w:w="23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FAC9030" w14:textId="4BAC0153" w:rsidR="311A7E90" w:rsidRDefault="311A7E90" w:rsidP="311A7E90">
            <w:pPr>
              <w:spacing w:after="0"/>
            </w:pPr>
            <w:r w:rsidRPr="311A7E90">
              <w:rPr>
                <w:rFonts w:ascii="Calibri" w:eastAsia="Calibri" w:hAnsi="Calibri" w:cs="Calibri"/>
                <w:color w:val="000000" w:themeColor="text1"/>
                <w:sz w:val="22"/>
                <w:szCs w:val="22"/>
              </w:rPr>
              <w:t>Wilmette</w:t>
            </w:r>
          </w:p>
        </w:tc>
        <w:tc>
          <w:tcPr>
            <w:tcW w:w="56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F205A81" w14:textId="5F602B26" w:rsidR="311A7E90" w:rsidRDefault="311A7E90" w:rsidP="311A7E90">
            <w:pPr>
              <w:spacing w:after="0"/>
            </w:pPr>
            <w:r w:rsidRPr="311A7E90">
              <w:rPr>
                <w:rFonts w:ascii="Calibri" w:eastAsia="Calibri" w:hAnsi="Calibri" w:cs="Calibri"/>
                <w:color w:val="000000" w:themeColor="text1"/>
                <w:sz w:val="22"/>
                <w:szCs w:val="22"/>
              </w:rPr>
              <w:t>Carly Stauss</w:t>
            </w:r>
            <w:r w:rsidR="00FD4DA7">
              <w:rPr>
                <w:rFonts w:ascii="Calibri" w:eastAsia="Calibri" w:hAnsi="Calibri" w:cs="Calibri"/>
                <w:color w:val="000000" w:themeColor="text1"/>
                <w:sz w:val="22"/>
                <w:szCs w:val="22"/>
              </w:rPr>
              <w:t xml:space="preserve">, </w:t>
            </w:r>
            <w:r w:rsidR="00FD4DA7" w:rsidRPr="00FD4DA7">
              <w:rPr>
                <w:rFonts w:ascii="Calibri" w:eastAsia="Calibri" w:hAnsi="Calibri" w:cs="Calibri"/>
                <w:color w:val="000000" w:themeColor="text1"/>
                <w:sz w:val="22"/>
                <w:szCs w:val="22"/>
              </w:rPr>
              <w:t>Jessica Thomson</w:t>
            </w:r>
          </w:p>
        </w:tc>
      </w:tr>
      <w:tr w:rsidR="311A7E90" w14:paraId="0E6A3284" w14:textId="77777777" w:rsidTr="311A7E90">
        <w:trPr>
          <w:trHeight w:val="300"/>
        </w:trPr>
        <w:tc>
          <w:tcPr>
            <w:tcW w:w="23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79D8F77" w14:textId="4288B393" w:rsidR="311A7E90" w:rsidRDefault="311A7E90" w:rsidP="311A7E90">
            <w:pPr>
              <w:spacing w:after="0"/>
            </w:pPr>
            <w:r w:rsidRPr="311A7E90">
              <w:rPr>
                <w:rFonts w:ascii="Calibri" w:eastAsia="Calibri" w:hAnsi="Calibri" w:cs="Calibri"/>
                <w:color w:val="000000" w:themeColor="text1"/>
                <w:sz w:val="22"/>
                <w:szCs w:val="22"/>
              </w:rPr>
              <w:t>Winnetka-Northfield</w:t>
            </w:r>
          </w:p>
        </w:tc>
        <w:tc>
          <w:tcPr>
            <w:tcW w:w="56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6DD462D" w14:textId="33E2F425" w:rsidR="311A7E90" w:rsidRDefault="311A7E90" w:rsidP="311A7E90">
            <w:pPr>
              <w:spacing w:after="0"/>
            </w:pPr>
            <w:r w:rsidRPr="311A7E90">
              <w:rPr>
                <w:rFonts w:ascii="Calibri" w:eastAsia="Calibri" w:hAnsi="Calibri" w:cs="Calibri"/>
                <w:color w:val="000000" w:themeColor="text1"/>
                <w:sz w:val="22"/>
                <w:szCs w:val="22"/>
              </w:rPr>
              <w:t>Stephanie Girardi</w:t>
            </w:r>
          </w:p>
        </w:tc>
      </w:tr>
      <w:tr w:rsidR="311A7E90" w14:paraId="6E66D077" w14:textId="77777777" w:rsidTr="311A7E90">
        <w:trPr>
          <w:trHeight w:val="300"/>
        </w:trPr>
        <w:tc>
          <w:tcPr>
            <w:tcW w:w="23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019159E" w14:textId="009ED73C" w:rsidR="311A7E90" w:rsidRDefault="311A7E90" w:rsidP="311A7E90">
            <w:pPr>
              <w:spacing w:after="0"/>
            </w:pPr>
            <w:r w:rsidRPr="311A7E90">
              <w:rPr>
                <w:rFonts w:ascii="Calibri" w:eastAsia="Calibri" w:hAnsi="Calibri" w:cs="Calibri"/>
                <w:color w:val="000000" w:themeColor="text1"/>
                <w:sz w:val="22"/>
                <w:szCs w:val="22"/>
              </w:rPr>
              <w:t>Zion-Benton</w:t>
            </w:r>
          </w:p>
        </w:tc>
        <w:tc>
          <w:tcPr>
            <w:tcW w:w="56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7427ADF" w14:textId="0DCE28C0" w:rsidR="311A7E90" w:rsidRDefault="311A7E90" w:rsidP="311A7E90">
            <w:pPr>
              <w:spacing w:after="0"/>
            </w:pPr>
            <w:r w:rsidRPr="311A7E90">
              <w:rPr>
                <w:rFonts w:ascii="Calibri" w:eastAsia="Calibri" w:hAnsi="Calibri" w:cs="Calibri"/>
                <w:color w:val="000000" w:themeColor="text1"/>
                <w:sz w:val="22"/>
                <w:szCs w:val="22"/>
              </w:rPr>
              <w:t>Kim Nevins</w:t>
            </w:r>
          </w:p>
        </w:tc>
      </w:tr>
    </w:tbl>
    <w:p w14:paraId="38C5DC95" w14:textId="047A76BB" w:rsidR="00F04F19" w:rsidRPr="005F1EDF" w:rsidRDefault="00F04F19" w:rsidP="311A7E90">
      <w:pPr>
        <w:shd w:val="clear" w:color="auto" w:fill="FFFFFF" w:themeFill="background1"/>
        <w:spacing w:after="0"/>
        <w:rPr>
          <w:rFonts w:ascii="Aptos" w:eastAsia="Aptos" w:hAnsi="Aptos" w:cs="Aptos"/>
          <w:color w:val="242424"/>
          <w:sz w:val="22"/>
          <w:szCs w:val="22"/>
        </w:rPr>
      </w:pPr>
    </w:p>
    <w:p w14:paraId="49667F2C" w14:textId="67783F68" w:rsidR="00316B27" w:rsidRPr="005F1EDF" w:rsidRDefault="00316B27" w:rsidP="00D512C9">
      <w:pPr>
        <w:spacing w:after="0"/>
        <w:jc w:val="center"/>
        <w:rPr>
          <w:rFonts w:ascii="Times New Roman" w:hAnsi="Times New Roman" w:cs="Times New Roman"/>
        </w:rPr>
      </w:pPr>
      <w:r w:rsidRPr="005F1EDF">
        <w:rPr>
          <w:rFonts w:ascii="Times New Roman" w:hAnsi="Times New Roman" w:cs="Times New Roman"/>
          <w:b/>
          <w:bCs/>
        </w:rPr>
        <w:lastRenderedPageBreak/>
        <w:t>Next meeting</w:t>
      </w:r>
    </w:p>
    <w:p w14:paraId="7C299F03" w14:textId="2E67480B" w:rsidR="00316B27" w:rsidRPr="005F1EDF" w:rsidRDefault="003B6CAC" w:rsidP="00D512C9">
      <w:pPr>
        <w:spacing w:after="0"/>
        <w:jc w:val="center"/>
        <w:rPr>
          <w:rFonts w:ascii="Times New Roman" w:hAnsi="Times New Roman" w:cs="Times New Roman"/>
        </w:rPr>
      </w:pPr>
      <w:r>
        <w:rPr>
          <w:rFonts w:ascii="Times New Roman" w:hAnsi="Times New Roman" w:cs="Times New Roman"/>
          <w:b/>
          <w:bCs/>
        </w:rPr>
        <w:t>August</w:t>
      </w:r>
      <w:r w:rsidR="007D58E5">
        <w:rPr>
          <w:rFonts w:ascii="Times New Roman" w:hAnsi="Times New Roman" w:cs="Times New Roman"/>
          <w:b/>
          <w:bCs/>
        </w:rPr>
        <w:t xml:space="preserve"> 2</w:t>
      </w:r>
      <w:r w:rsidR="007A648B">
        <w:rPr>
          <w:rFonts w:ascii="Times New Roman" w:hAnsi="Times New Roman" w:cs="Times New Roman"/>
          <w:b/>
          <w:bCs/>
        </w:rPr>
        <w:t>0</w:t>
      </w:r>
      <w:r w:rsidR="007D58E5">
        <w:rPr>
          <w:rFonts w:ascii="Times New Roman" w:hAnsi="Times New Roman" w:cs="Times New Roman"/>
          <w:b/>
          <w:bCs/>
        </w:rPr>
        <w:t>, 2025</w:t>
      </w:r>
    </w:p>
    <w:p w14:paraId="63C622BC" w14:textId="63592C7F" w:rsidR="00316B27" w:rsidRDefault="00316B27" w:rsidP="00D512C9">
      <w:pPr>
        <w:spacing w:after="0"/>
        <w:jc w:val="center"/>
        <w:rPr>
          <w:rFonts w:ascii="Times New Roman" w:hAnsi="Times New Roman" w:cs="Times New Roman"/>
          <w:b/>
          <w:bCs/>
        </w:rPr>
      </w:pPr>
      <w:r w:rsidRPr="005F1EDF">
        <w:rPr>
          <w:rFonts w:ascii="Times New Roman" w:hAnsi="Times New Roman" w:cs="Times New Roman"/>
          <w:b/>
          <w:bCs/>
        </w:rPr>
        <w:t>10:00 am</w:t>
      </w:r>
    </w:p>
    <w:p w14:paraId="7AB4C498" w14:textId="63B66F82" w:rsidR="00316B27" w:rsidRPr="00FF69D1" w:rsidRDefault="003B6CAC" w:rsidP="00D512C9">
      <w:pPr>
        <w:spacing w:after="0"/>
        <w:jc w:val="center"/>
        <w:rPr>
          <w:rFonts w:ascii="Times New Roman" w:hAnsi="Times New Roman" w:cs="Times New Roman"/>
          <w:b/>
          <w:bCs/>
        </w:rPr>
      </w:pPr>
      <w:r>
        <w:rPr>
          <w:rFonts w:ascii="Times New Roman" w:hAnsi="Times New Roman" w:cs="Times New Roman"/>
          <w:b/>
          <w:bCs/>
        </w:rPr>
        <w:t>Zoom</w:t>
      </w:r>
    </w:p>
    <w:sectPr w:rsidR="00316B27" w:rsidRPr="00FF69D1">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F20DB" w14:textId="77777777" w:rsidR="00CB0689" w:rsidRDefault="00CB0689" w:rsidP="00340A1B">
      <w:pPr>
        <w:spacing w:after="0" w:line="240" w:lineRule="auto"/>
      </w:pPr>
      <w:r>
        <w:separator/>
      </w:r>
    </w:p>
  </w:endnote>
  <w:endnote w:type="continuationSeparator" w:id="0">
    <w:p w14:paraId="1E7035B9" w14:textId="77777777" w:rsidR="00CB0689" w:rsidRDefault="00CB0689" w:rsidP="00340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C0474" w14:textId="77777777" w:rsidR="000B51BE" w:rsidRDefault="000B51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0DA6E" w14:textId="77777777" w:rsidR="000B51BE" w:rsidRDefault="000B51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93CF9" w14:textId="77777777" w:rsidR="000B51BE" w:rsidRDefault="000B51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53CCB" w14:textId="77777777" w:rsidR="00CB0689" w:rsidRDefault="00CB0689" w:rsidP="00340A1B">
      <w:pPr>
        <w:spacing w:after="0" w:line="240" w:lineRule="auto"/>
      </w:pPr>
      <w:r>
        <w:separator/>
      </w:r>
    </w:p>
  </w:footnote>
  <w:footnote w:type="continuationSeparator" w:id="0">
    <w:p w14:paraId="7A6C50C1" w14:textId="77777777" w:rsidR="00CB0689" w:rsidRDefault="00CB0689" w:rsidP="00340A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6165E" w14:textId="1406A67F" w:rsidR="00FD4DA7" w:rsidRDefault="00CB0689">
    <w:pPr>
      <w:pStyle w:val="Header"/>
    </w:pPr>
    <w:r>
      <w:rPr>
        <w:noProof/>
      </w:rPr>
      <w:pict w14:anchorId="1778E5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345391" o:spid="_x0000_s1026"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A5835" w14:textId="51F4513B" w:rsidR="00FD4DA7" w:rsidRPr="000B51BE" w:rsidRDefault="00FD4DA7" w:rsidP="000B51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1C3DD" w14:textId="70DDDF46" w:rsidR="00FD4DA7" w:rsidRDefault="00CB0689">
    <w:pPr>
      <w:pStyle w:val="Header"/>
    </w:pPr>
    <w:r>
      <w:rPr>
        <w:noProof/>
      </w:rPr>
      <w:pict w14:anchorId="2A5A9A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345390"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2AA638"/>
    <w:multiLevelType w:val="multilevel"/>
    <w:tmpl w:val="FFFFFFFF"/>
    <w:lvl w:ilvl="0">
      <w:start w:val="1"/>
      <w:numFmt w:val="decimal"/>
      <w:lvlText w:val="%1."/>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3C3F8F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FE15C85"/>
    <w:multiLevelType w:val="hybridMultilevel"/>
    <w:tmpl w:val="FFFFFFFF"/>
    <w:lvl w:ilvl="0" w:tplc="FFFFFFFF">
      <w:start w:val="1"/>
      <w:numFmt w:val="bullet"/>
      <w:lvlText w:val="•"/>
      <w:lvlJc w:val="left"/>
    </w:lvl>
    <w:lvl w:ilvl="1" w:tplc="A60FC398">
      <w:start w:val="1"/>
      <w:numFmt w:val="bullet"/>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019924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2B0DFA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CB3DCA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ED75C1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135751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2DE100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49B06DD"/>
    <w:multiLevelType w:val="hybridMultilevel"/>
    <w:tmpl w:val="D4881ED0"/>
    <w:lvl w:ilvl="0" w:tplc="0409001B">
      <w:start w:val="1"/>
      <w:numFmt w:val="lowerRoman"/>
      <w:lvlText w:val="%1."/>
      <w:lvlJc w:val="righ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AE22D67C">
      <w:start w:val="20"/>
      <w:numFmt w:val="decimalZero"/>
      <w:lvlText w:val="%5"/>
      <w:lvlJc w:val="left"/>
      <w:pPr>
        <w:ind w:left="3270" w:hanging="39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3C01495"/>
    <w:multiLevelType w:val="hybridMultilevel"/>
    <w:tmpl w:val="77C8D5F6"/>
    <w:lvl w:ilvl="0" w:tplc="012E8444">
      <w:start w:val="1"/>
      <w:numFmt w:val="lowerLetter"/>
      <w:lvlText w:val="%1."/>
      <w:lvlJc w:val="left"/>
      <w:pPr>
        <w:ind w:left="142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98A226E8">
      <w:start w:val="1"/>
      <w:numFmt w:val="lowerLetter"/>
      <w:lvlText w:val="%2"/>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FD7C0E56">
      <w:start w:val="1"/>
      <w:numFmt w:val="lowerRoman"/>
      <w:lvlText w:val="%3"/>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420C56C4">
      <w:start w:val="1"/>
      <w:numFmt w:val="decimal"/>
      <w:lvlText w:val="%4"/>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FD6242A6">
      <w:start w:val="1"/>
      <w:numFmt w:val="lowerLetter"/>
      <w:lvlText w:val="%5"/>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A203E24">
      <w:start w:val="1"/>
      <w:numFmt w:val="lowerRoman"/>
      <w:lvlText w:val="%6"/>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3B8CD6E4">
      <w:start w:val="1"/>
      <w:numFmt w:val="decimal"/>
      <w:lvlText w:val="%7"/>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9CA6F58">
      <w:start w:val="1"/>
      <w:numFmt w:val="lowerLetter"/>
      <w:lvlText w:val="%8"/>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418F10A">
      <w:start w:val="1"/>
      <w:numFmt w:val="lowerRoman"/>
      <w:lvlText w:val="%9"/>
      <w:lvlJc w:val="left"/>
      <w:pPr>
        <w:ind w:left="72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B5F340E"/>
    <w:multiLevelType w:val="multilevel"/>
    <w:tmpl w:val="FFFFFFFF"/>
    <w:lvl w:ilvl="0">
      <w:start w:val="1"/>
      <w:numFmt w:val="decimal"/>
      <w:lvlText w:val="%1."/>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9D7218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B996675"/>
    <w:multiLevelType w:val="hybridMultilevel"/>
    <w:tmpl w:val="2C261E70"/>
    <w:lvl w:ilvl="0" w:tplc="CE0C4C3C">
      <w:start w:val="35"/>
      <w:numFmt w:val="decimalZero"/>
      <w:lvlText w:val="%1"/>
      <w:lvlJc w:val="left"/>
      <w:pPr>
        <w:ind w:left="1470" w:hanging="39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7191F9B"/>
    <w:multiLevelType w:val="hybridMultilevel"/>
    <w:tmpl w:val="E0723ADA"/>
    <w:lvl w:ilvl="0" w:tplc="4C34BBDA">
      <w:start w:val="1"/>
      <w:numFmt w:val="bullet"/>
      <w:lvlText w:val=""/>
      <w:lvlJc w:val="left"/>
      <w:pPr>
        <w:ind w:left="1440" w:hanging="360"/>
      </w:pPr>
      <w:rPr>
        <w:rFonts w:ascii="Symbol" w:hAnsi="Symbol" w:hint="default"/>
      </w:rPr>
    </w:lvl>
    <w:lvl w:ilvl="1" w:tplc="4A6C5F0C">
      <w:start w:val="1"/>
      <w:numFmt w:val="bullet"/>
      <w:lvlText w:val="o"/>
      <w:lvlJc w:val="left"/>
      <w:pPr>
        <w:ind w:left="2160" w:hanging="360"/>
      </w:pPr>
      <w:rPr>
        <w:rFonts w:ascii="Courier New" w:hAnsi="Courier New" w:hint="default"/>
      </w:rPr>
    </w:lvl>
    <w:lvl w:ilvl="2" w:tplc="B13CD5D8">
      <w:start w:val="1"/>
      <w:numFmt w:val="bullet"/>
      <w:lvlText w:val=""/>
      <w:lvlJc w:val="left"/>
      <w:pPr>
        <w:ind w:left="2880" w:hanging="360"/>
      </w:pPr>
      <w:rPr>
        <w:rFonts w:ascii="Wingdings" w:hAnsi="Wingdings" w:hint="default"/>
      </w:rPr>
    </w:lvl>
    <w:lvl w:ilvl="3" w:tplc="3E76AC40">
      <w:start w:val="1"/>
      <w:numFmt w:val="bullet"/>
      <w:lvlText w:val=""/>
      <w:lvlJc w:val="left"/>
      <w:pPr>
        <w:ind w:left="3600" w:hanging="360"/>
      </w:pPr>
      <w:rPr>
        <w:rFonts w:ascii="Symbol" w:hAnsi="Symbol" w:hint="default"/>
      </w:rPr>
    </w:lvl>
    <w:lvl w:ilvl="4" w:tplc="B18CD280">
      <w:start w:val="1"/>
      <w:numFmt w:val="bullet"/>
      <w:lvlText w:val="o"/>
      <w:lvlJc w:val="left"/>
      <w:pPr>
        <w:ind w:left="4320" w:hanging="360"/>
      </w:pPr>
      <w:rPr>
        <w:rFonts w:ascii="Courier New" w:hAnsi="Courier New" w:hint="default"/>
      </w:rPr>
    </w:lvl>
    <w:lvl w:ilvl="5" w:tplc="FA461874">
      <w:start w:val="1"/>
      <w:numFmt w:val="bullet"/>
      <w:lvlText w:val=""/>
      <w:lvlJc w:val="left"/>
      <w:pPr>
        <w:ind w:left="5040" w:hanging="360"/>
      </w:pPr>
      <w:rPr>
        <w:rFonts w:ascii="Wingdings" w:hAnsi="Wingdings" w:hint="default"/>
      </w:rPr>
    </w:lvl>
    <w:lvl w:ilvl="6" w:tplc="98846968">
      <w:start w:val="1"/>
      <w:numFmt w:val="bullet"/>
      <w:lvlText w:val=""/>
      <w:lvlJc w:val="left"/>
      <w:pPr>
        <w:ind w:left="5760" w:hanging="360"/>
      </w:pPr>
      <w:rPr>
        <w:rFonts w:ascii="Symbol" w:hAnsi="Symbol" w:hint="default"/>
      </w:rPr>
    </w:lvl>
    <w:lvl w:ilvl="7" w:tplc="192878C8">
      <w:start w:val="1"/>
      <w:numFmt w:val="bullet"/>
      <w:lvlText w:val="o"/>
      <w:lvlJc w:val="left"/>
      <w:pPr>
        <w:ind w:left="6480" w:hanging="360"/>
      </w:pPr>
      <w:rPr>
        <w:rFonts w:ascii="Courier New" w:hAnsi="Courier New" w:hint="default"/>
      </w:rPr>
    </w:lvl>
    <w:lvl w:ilvl="8" w:tplc="1706C7DC">
      <w:start w:val="1"/>
      <w:numFmt w:val="bullet"/>
      <w:lvlText w:val=""/>
      <w:lvlJc w:val="left"/>
      <w:pPr>
        <w:ind w:left="7200" w:hanging="360"/>
      </w:pPr>
      <w:rPr>
        <w:rFonts w:ascii="Wingdings" w:hAnsi="Wingdings" w:hint="default"/>
      </w:rPr>
    </w:lvl>
  </w:abstractNum>
  <w:abstractNum w:abstractNumId="15" w15:restartNumberingAfterBreak="0">
    <w:nsid w:val="72074B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78671673">
    <w:abstractNumId w:val="14"/>
  </w:num>
  <w:num w:numId="2" w16cid:durableId="1876305990">
    <w:abstractNumId w:val="12"/>
  </w:num>
  <w:num w:numId="3" w16cid:durableId="1323967384">
    <w:abstractNumId w:val="3"/>
  </w:num>
  <w:num w:numId="4" w16cid:durableId="60099605">
    <w:abstractNumId w:val="4"/>
  </w:num>
  <w:num w:numId="5" w16cid:durableId="1107850393">
    <w:abstractNumId w:val="1"/>
  </w:num>
  <w:num w:numId="6" w16cid:durableId="927352542">
    <w:abstractNumId w:val="8"/>
  </w:num>
  <w:num w:numId="7" w16cid:durableId="603465173">
    <w:abstractNumId w:val="0"/>
  </w:num>
  <w:num w:numId="8" w16cid:durableId="670450566">
    <w:abstractNumId w:val="6"/>
  </w:num>
  <w:num w:numId="9" w16cid:durableId="856164979">
    <w:abstractNumId w:val="5"/>
  </w:num>
  <w:num w:numId="10" w16cid:durableId="1630279660">
    <w:abstractNumId w:val="11"/>
  </w:num>
  <w:num w:numId="11" w16cid:durableId="1854301275">
    <w:abstractNumId w:val="7"/>
  </w:num>
  <w:num w:numId="12" w16cid:durableId="72747980">
    <w:abstractNumId w:val="9"/>
  </w:num>
  <w:num w:numId="13" w16cid:durableId="1298338940">
    <w:abstractNumId w:val="15"/>
  </w:num>
  <w:num w:numId="14" w16cid:durableId="1763988673">
    <w:abstractNumId w:val="2"/>
  </w:num>
  <w:num w:numId="15" w16cid:durableId="1110860512">
    <w:abstractNumId w:val="13"/>
  </w:num>
  <w:num w:numId="16" w16cid:durableId="18428860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B27"/>
    <w:rsid w:val="00005E5D"/>
    <w:rsid w:val="00005E78"/>
    <w:rsid w:val="00025956"/>
    <w:rsid w:val="00026208"/>
    <w:rsid w:val="0002622A"/>
    <w:rsid w:val="0002746D"/>
    <w:rsid w:val="00034436"/>
    <w:rsid w:val="00074F1C"/>
    <w:rsid w:val="000812ED"/>
    <w:rsid w:val="00082408"/>
    <w:rsid w:val="00084921"/>
    <w:rsid w:val="000901C9"/>
    <w:rsid w:val="000A101B"/>
    <w:rsid w:val="000A77D5"/>
    <w:rsid w:val="000B51BE"/>
    <w:rsid w:val="000C0771"/>
    <w:rsid w:val="000C1F9A"/>
    <w:rsid w:val="000D1E68"/>
    <w:rsid w:val="000D796D"/>
    <w:rsid w:val="000E1C67"/>
    <w:rsid w:val="000E7A16"/>
    <w:rsid w:val="000F33F0"/>
    <w:rsid w:val="0012624B"/>
    <w:rsid w:val="001313EF"/>
    <w:rsid w:val="00151749"/>
    <w:rsid w:val="001630A8"/>
    <w:rsid w:val="00166755"/>
    <w:rsid w:val="00175577"/>
    <w:rsid w:val="00177E8D"/>
    <w:rsid w:val="00180E17"/>
    <w:rsid w:val="00183568"/>
    <w:rsid w:val="0019398E"/>
    <w:rsid w:val="00196F2B"/>
    <w:rsid w:val="00197A87"/>
    <w:rsid w:val="001A23F2"/>
    <w:rsid w:val="001A5E2D"/>
    <w:rsid w:val="001B1CA0"/>
    <w:rsid w:val="001E0C39"/>
    <w:rsid w:val="001E379C"/>
    <w:rsid w:val="001E6F53"/>
    <w:rsid w:val="001F3765"/>
    <w:rsid w:val="001F44C0"/>
    <w:rsid w:val="001F6266"/>
    <w:rsid w:val="00204CDB"/>
    <w:rsid w:val="002170D0"/>
    <w:rsid w:val="00223681"/>
    <w:rsid w:val="00227802"/>
    <w:rsid w:val="00245202"/>
    <w:rsid w:val="00286EBB"/>
    <w:rsid w:val="00297825"/>
    <w:rsid w:val="002A0422"/>
    <w:rsid w:val="002A1031"/>
    <w:rsid w:val="002B1E5F"/>
    <w:rsid w:val="002B2C71"/>
    <w:rsid w:val="002B61D7"/>
    <w:rsid w:val="002C264F"/>
    <w:rsid w:val="002D1E66"/>
    <w:rsid w:val="002D2A5B"/>
    <w:rsid w:val="002E0E2D"/>
    <w:rsid w:val="002E2D51"/>
    <w:rsid w:val="002E45DD"/>
    <w:rsid w:val="002F3F33"/>
    <w:rsid w:val="002F78EB"/>
    <w:rsid w:val="003006E2"/>
    <w:rsid w:val="0031074E"/>
    <w:rsid w:val="00316B27"/>
    <w:rsid w:val="00334D21"/>
    <w:rsid w:val="003365EE"/>
    <w:rsid w:val="00340A1B"/>
    <w:rsid w:val="00363E6D"/>
    <w:rsid w:val="00372AFF"/>
    <w:rsid w:val="003760E7"/>
    <w:rsid w:val="00380DAB"/>
    <w:rsid w:val="0038116D"/>
    <w:rsid w:val="00381408"/>
    <w:rsid w:val="00386A60"/>
    <w:rsid w:val="003946B2"/>
    <w:rsid w:val="003A04CB"/>
    <w:rsid w:val="003A54E2"/>
    <w:rsid w:val="003B6CAC"/>
    <w:rsid w:val="003B7F32"/>
    <w:rsid w:val="003C3E82"/>
    <w:rsid w:val="003C4FAF"/>
    <w:rsid w:val="003D1133"/>
    <w:rsid w:val="003D69E6"/>
    <w:rsid w:val="003E3AF9"/>
    <w:rsid w:val="003F0F7E"/>
    <w:rsid w:val="00412411"/>
    <w:rsid w:val="004156FA"/>
    <w:rsid w:val="00427188"/>
    <w:rsid w:val="004304D9"/>
    <w:rsid w:val="00452EB6"/>
    <w:rsid w:val="00461BD8"/>
    <w:rsid w:val="0046499C"/>
    <w:rsid w:val="00483F9F"/>
    <w:rsid w:val="00485932"/>
    <w:rsid w:val="0049405F"/>
    <w:rsid w:val="004B31F4"/>
    <w:rsid w:val="004B5823"/>
    <w:rsid w:val="004C5953"/>
    <w:rsid w:val="004E2140"/>
    <w:rsid w:val="004F5FDB"/>
    <w:rsid w:val="005009C8"/>
    <w:rsid w:val="00501234"/>
    <w:rsid w:val="00522931"/>
    <w:rsid w:val="00527734"/>
    <w:rsid w:val="00532FF8"/>
    <w:rsid w:val="00534C29"/>
    <w:rsid w:val="00543CE8"/>
    <w:rsid w:val="00553D23"/>
    <w:rsid w:val="005574E5"/>
    <w:rsid w:val="0056166A"/>
    <w:rsid w:val="00566512"/>
    <w:rsid w:val="00566FD0"/>
    <w:rsid w:val="00581485"/>
    <w:rsid w:val="0058574C"/>
    <w:rsid w:val="005952AE"/>
    <w:rsid w:val="005B2602"/>
    <w:rsid w:val="005B60F7"/>
    <w:rsid w:val="005C5EF7"/>
    <w:rsid w:val="005E0F5E"/>
    <w:rsid w:val="005E2BFE"/>
    <w:rsid w:val="005E504E"/>
    <w:rsid w:val="005F0C91"/>
    <w:rsid w:val="005F1EDF"/>
    <w:rsid w:val="005F2DC4"/>
    <w:rsid w:val="005F384E"/>
    <w:rsid w:val="0060338F"/>
    <w:rsid w:val="00621242"/>
    <w:rsid w:val="00622A90"/>
    <w:rsid w:val="0062434E"/>
    <w:rsid w:val="006505FD"/>
    <w:rsid w:val="00654D8B"/>
    <w:rsid w:val="006673DA"/>
    <w:rsid w:val="00671C63"/>
    <w:rsid w:val="00672978"/>
    <w:rsid w:val="00683900"/>
    <w:rsid w:val="006904FA"/>
    <w:rsid w:val="006944C8"/>
    <w:rsid w:val="00695A69"/>
    <w:rsid w:val="006A1593"/>
    <w:rsid w:val="006B14D7"/>
    <w:rsid w:val="006C0D13"/>
    <w:rsid w:val="006D2E32"/>
    <w:rsid w:val="006D6D04"/>
    <w:rsid w:val="0071021D"/>
    <w:rsid w:val="00713E6F"/>
    <w:rsid w:val="007204A3"/>
    <w:rsid w:val="0072194D"/>
    <w:rsid w:val="0072323C"/>
    <w:rsid w:val="00745A05"/>
    <w:rsid w:val="00762AD1"/>
    <w:rsid w:val="007662FD"/>
    <w:rsid w:val="0077700A"/>
    <w:rsid w:val="007856E6"/>
    <w:rsid w:val="007939E5"/>
    <w:rsid w:val="00794DD1"/>
    <w:rsid w:val="00795072"/>
    <w:rsid w:val="007A648B"/>
    <w:rsid w:val="007A6A40"/>
    <w:rsid w:val="007B159E"/>
    <w:rsid w:val="007B3E13"/>
    <w:rsid w:val="007B712C"/>
    <w:rsid w:val="007D1DEA"/>
    <w:rsid w:val="007D2294"/>
    <w:rsid w:val="007D58E5"/>
    <w:rsid w:val="007E4EEB"/>
    <w:rsid w:val="007F3F3A"/>
    <w:rsid w:val="008001FB"/>
    <w:rsid w:val="00815BAB"/>
    <w:rsid w:val="00823F84"/>
    <w:rsid w:val="00830272"/>
    <w:rsid w:val="00834C03"/>
    <w:rsid w:val="0085075D"/>
    <w:rsid w:val="008529A8"/>
    <w:rsid w:val="00864F9D"/>
    <w:rsid w:val="008829D2"/>
    <w:rsid w:val="008850FD"/>
    <w:rsid w:val="008937D0"/>
    <w:rsid w:val="008A2BA9"/>
    <w:rsid w:val="008A42BA"/>
    <w:rsid w:val="008A5AC2"/>
    <w:rsid w:val="008B3AB8"/>
    <w:rsid w:val="008B4420"/>
    <w:rsid w:val="008D444A"/>
    <w:rsid w:val="008E3F9C"/>
    <w:rsid w:val="008F7E00"/>
    <w:rsid w:val="00910F33"/>
    <w:rsid w:val="009225F4"/>
    <w:rsid w:val="0093193A"/>
    <w:rsid w:val="00932718"/>
    <w:rsid w:val="009367D0"/>
    <w:rsid w:val="00936AFC"/>
    <w:rsid w:val="00936B93"/>
    <w:rsid w:val="00944DBE"/>
    <w:rsid w:val="009636CC"/>
    <w:rsid w:val="0096625E"/>
    <w:rsid w:val="00981351"/>
    <w:rsid w:val="009855EC"/>
    <w:rsid w:val="00985F58"/>
    <w:rsid w:val="009875C5"/>
    <w:rsid w:val="00995742"/>
    <w:rsid w:val="009A1252"/>
    <w:rsid w:val="009C2E0B"/>
    <w:rsid w:val="009E0F85"/>
    <w:rsid w:val="009E4E01"/>
    <w:rsid w:val="009F7EA3"/>
    <w:rsid w:val="00A0044F"/>
    <w:rsid w:val="00A403B3"/>
    <w:rsid w:val="00A445F2"/>
    <w:rsid w:val="00A81079"/>
    <w:rsid w:val="00A8472F"/>
    <w:rsid w:val="00A96BAE"/>
    <w:rsid w:val="00AA20C9"/>
    <w:rsid w:val="00AC3359"/>
    <w:rsid w:val="00AC45BA"/>
    <w:rsid w:val="00AD5FBB"/>
    <w:rsid w:val="00AD6EDC"/>
    <w:rsid w:val="00B01FD6"/>
    <w:rsid w:val="00B02546"/>
    <w:rsid w:val="00B069A1"/>
    <w:rsid w:val="00B17E43"/>
    <w:rsid w:val="00B26D58"/>
    <w:rsid w:val="00B344D4"/>
    <w:rsid w:val="00B34BFD"/>
    <w:rsid w:val="00B353B6"/>
    <w:rsid w:val="00B37091"/>
    <w:rsid w:val="00B46835"/>
    <w:rsid w:val="00B47680"/>
    <w:rsid w:val="00B6497E"/>
    <w:rsid w:val="00B70EAB"/>
    <w:rsid w:val="00B720F2"/>
    <w:rsid w:val="00B93C28"/>
    <w:rsid w:val="00B94397"/>
    <w:rsid w:val="00B945AF"/>
    <w:rsid w:val="00B9677B"/>
    <w:rsid w:val="00B971F5"/>
    <w:rsid w:val="00BA55AF"/>
    <w:rsid w:val="00BB7714"/>
    <w:rsid w:val="00BC07CC"/>
    <w:rsid w:val="00BC7F10"/>
    <w:rsid w:val="00BD099E"/>
    <w:rsid w:val="00BE2A40"/>
    <w:rsid w:val="00BF17AC"/>
    <w:rsid w:val="00C03A3E"/>
    <w:rsid w:val="00C04C8B"/>
    <w:rsid w:val="00C20F80"/>
    <w:rsid w:val="00C24C16"/>
    <w:rsid w:val="00C31DDF"/>
    <w:rsid w:val="00C3605C"/>
    <w:rsid w:val="00C44DAA"/>
    <w:rsid w:val="00C648CA"/>
    <w:rsid w:val="00C71281"/>
    <w:rsid w:val="00C71EED"/>
    <w:rsid w:val="00C83FCD"/>
    <w:rsid w:val="00CA2789"/>
    <w:rsid w:val="00CA3305"/>
    <w:rsid w:val="00CB0689"/>
    <w:rsid w:val="00CB2E4D"/>
    <w:rsid w:val="00CC5262"/>
    <w:rsid w:val="00CC79A6"/>
    <w:rsid w:val="00CD2F4F"/>
    <w:rsid w:val="00CD32AD"/>
    <w:rsid w:val="00CD3311"/>
    <w:rsid w:val="00CE5882"/>
    <w:rsid w:val="00CF2283"/>
    <w:rsid w:val="00CF3AFB"/>
    <w:rsid w:val="00D06F1F"/>
    <w:rsid w:val="00D06F72"/>
    <w:rsid w:val="00D07EDB"/>
    <w:rsid w:val="00D20F5C"/>
    <w:rsid w:val="00D31562"/>
    <w:rsid w:val="00D344EB"/>
    <w:rsid w:val="00D512C9"/>
    <w:rsid w:val="00D56614"/>
    <w:rsid w:val="00D6152F"/>
    <w:rsid w:val="00D61821"/>
    <w:rsid w:val="00D64E83"/>
    <w:rsid w:val="00D65426"/>
    <w:rsid w:val="00D72BFB"/>
    <w:rsid w:val="00D96705"/>
    <w:rsid w:val="00DB2A3A"/>
    <w:rsid w:val="00DC04A1"/>
    <w:rsid w:val="00DD6B1F"/>
    <w:rsid w:val="00DF1557"/>
    <w:rsid w:val="00DF366A"/>
    <w:rsid w:val="00E10365"/>
    <w:rsid w:val="00E1070D"/>
    <w:rsid w:val="00E30BF0"/>
    <w:rsid w:val="00E403EE"/>
    <w:rsid w:val="00E40D74"/>
    <w:rsid w:val="00E410CA"/>
    <w:rsid w:val="00E42412"/>
    <w:rsid w:val="00E60510"/>
    <w:rsid w:val="00E6054A"/>
    <w:rsid w:val="00E75450"/>
    <w:rsid w:val="00E86233"/>
    <w:rsid w:val="00E90AD4"/>
    <w:rsid w:val="00E94435"/>
    <w:rsid w:val="00E95FF1"/>
    <w:rsid w:val="00E97195"/>
    <w:rsid w:val="00EA448D"/>
    <w:rsid w:val="00EB5FFC"/>
    <w:rsid w:val="00EC654F"/>
    <w:rsid w:val="00EC7F78"/>
    <w:rsid w:val="00EE23CA"/>
    <w:rsid w:val="00EE7F05"/>
    <w:rsid w:val="00EF3420"/>
    <w:rsid w:val="00F04F19"/>
    <w:rsid w:val="00F10B52"/>
    <w:rsid w:val="00F12603"/>
    <w:rsid w:val="00F12B8A"/>
    <w:rsid w:val="00F300B4"/>
    <w:rsid w:val="00F365B9"/>
    <w:rsid w:val="00F37E64"/>
    <w:rsid w:val="00F4303B"/>
    <w:rsid w:val="00F5046F"/>
    <w:rsid w:val="00F53588"/>
    <w:rsid w:val="00F71325"/>
    <w:rsid w:val="00F7289B"/>
    <w:rsid w:val="00F8221D"/>
    <w:rsid w:val="00F854DE"/>
    <w:rsid w:val="00F96881"/>
    <w:rsid w:val="00FA6C25"/>
    <w:rsid w:val="00FA75F8"/>
    <w:rsid w:val="00FB5715"/>
    <w:rsid w:val="00FB66FE"/>
    <w:rsid w:val="00FC0A9D"/>
    <w:rsid w:val="00FD4DA7"/>
    <w:rsid w:val="00FD6F7E"/>
    <w:rsid w:val="00FE2339"/>
    <w:rsid w:val="00FE381F"/>
    <w:rsid w:val="00FE4032"/>
    <w:rsid w:val="00FF69D1"/>
    <w:rsid w:val="03D35D50"/>
    <w:rsid w:val="0594F861"/>
    <w:rsid w:val="063D0726"/>
    <w:rsid w:val="079C96A4"/>
    <w:rsid w:val="0AE0F4BD"/>
    <w:rsid w:val="0B208F06"/>
    <w:rsid w:val="0CB9A6A7"/>
    <w:rsid w:val="0DF87665"/>
    <w:rsid w:val="0F8E0521"/>
    <w:rsid w:val="100A432D"/>
    <w:rsid w:val="12C1670A"/>
    <w:rsid w:val="14B07D19"/>
    <w:rsid w:val="1A13CAA7"/>
    <w:rsid w:val="1E565A3C"/>
    <w:rsid w:val="21BE4E7C"/>
    <w:rsid w:val="26053547"/>
    <w:rsid w:val="274C5798"/>
    <w:rsid w:val="27E59455"/>
    <w:rsid w:val="28851895"/>
    <w:rsid w:val="29D6C07F"/>
    <w:rsid w:val="2A57E4CA"/>
    <w:rsid w:val="2AF61847"/>
    <w:rsid w:val="2C3FDCE8"/>
    <w:rsid w:val="2CCE1E7D"/>
    <w:rsid w:val="2F230244"/>
    <w:rsid w:val="2FE58E82"/>
    <w:rsid w:val="3007F6B8"/>
    <w:rsid w:val="311A7E90"/>
    <w:rsid w:val="31C1579F"/>
    <w:rsid w:val="31DA8E43"/>
    <w:rsid w:val="335A8132"/>
    <w:rsid w:val="36472410"/>
    <w:rsid w:val="38A5C248"/>
    <w:rsid w:val="38EBE2BC"/>
    <w:rsid w:val="39572131"/>
    <w:rsid w:val="39D500FE"/>
    <w:rsid w:val="39EDDAD2"/>
    <w:rsid w:val="3AE32BFF"/>
    <w:rsid w:val="3B11886C"/>
    <w:rsid w:val="3BC4D69C"/>
    <w:rsid w:val="3F7D01C2"/>
    <w:rsid w:val="4192EE04"/>
    <w:rsid w:val="431404A4"/>
    <w:rsid w:val="44C14311"/>
    <w:rsid w:val="46C6EDE7"/>
    <w:rsid w:val="48625479"/>
    <w:rsid w:val="4B4E7279"/>
    <w:rsid w:val="4B5D28F5"/>
    <w:rsid w:val="4B6AB398"/>
    <w:rsid w:val="4C2573A9"/>
    <w:rsid w:val="4CBA21EA"/>
    <w:rsid w:val="4D43F578"/>
    <w:rsid w:val="4D9AA588"/>
    <w:rsid w:val="4DDEB83F"/>
    <w:rsid w:val="4EF9937A"/>
    <w:rsid w:val="4FD296F0"/>
    <w:rsid w:val="50231A04"/>
    <w:rsid w:val="52E713FE"/>
    <w:rsid w:val="53F41B5C"/>
    <w:rsid w:val="53FE0B88"/>
    <w:rsid w:val="55FE4DE7"/>
    <w:rsid w:val="58AA4095"/>
    <w:rsid w:val="5B6BF86A"/>
    <w:rsid w:val="5BF0663C"/>
    <w:rsid w:val="5CF9B04B"/>
    <w:rsid w:val="61102EFF"/>
    <w:rsid w:val="65A87765"/>
    <w:rsid w:val="66D78D77"/>
    <w:rsid w:val="6708E998"/>
    <w:rsid w:val="6788677D"/>
    <w:rsid w:val="67F6A5CA"/>
    <w:rsid w:val="68989A3F"/>
    <w:rsid w:val="68FE1F14"/>
    <w:rsid w:val="6AFC4B01"/>
    <w:rsid w:val="6BD86C8E"/>
    <w:rsid w:val="6CAE9828"/>
    <w:rsid w:val="6F417FD5"/>
    <w:rsid w:val="717B4B3E"/>
    <w:rsid w:val="72E2E476"/>
    <w:rsid w:val="7381FDDD"/>
    <w:rsid w:val="754A8ABC"/>
    <w:rsid w:val="797D71FB"/>
    <w:rsid w:val="7A94EE0E"/>
    <w:rsid w:val="7C6AF45E"/>
    <w:rsid w:val="7F13C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E1475"/>
  <w15:chartTrackingRefBased/>
  <w15:docId w15:val="{F8F66E2F-FBBC-41CC-A816-8D05F3A17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6B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6B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6B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6B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6B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6B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6B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6B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6B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16B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6B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6B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6B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6B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6B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6B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6B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6B27"/>
    <w:rPr>
      <w:rFonts w:eastAsiaTheme="majorEastAsia" w:cstheme="majorBidi"/>
      <w:color w:val="272727" w:themeColor="text1" w:themeTint="D8"/>
    </w:rPr>
  </w:style>
  <w:style w:type="paragraph" w:styleId="Title">
    <w:name w:val="Title"/>
    <w:basedOn w:val="Normal"/>
    <w:next w:val="Normal"/>
    <w:link w:val="TitleChar"/>
    <w:uiPriority w:val="10"/>
    <w:qFormat/>
    <w:rsid w:val="00316B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6B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6B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6B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6B27"/>
    <w:pPr>
      <w:spacing w:before="160"/>
      <w:jc w:val="center"/>
    </w:pPr>
    <w:rPr>
      <w:i/>
      <w:iCs/>
      <w:color w:val="404040" w:themeColor="text1" w:themeTint="BF"/>
    </w:rPr>
  </w:style>
  <w:style w:type="character" w:customStyle="1" w:styleId="QuoteChar">
    <w:name w:val="Quote Char"/>
    <w:basedOn w:val="DefaultParagraphFont"/>
    <w:link w:val="Quote"/>
    <w:uiPriority w:val="29"/>
    <w:rsid w:val="00316B27"/>
    <w:rPr>
      <w:i/>
      <w:iCs/>
      <w:color w:val="404040" w:themeColor="text1" w:themeTint="BF"/>
    </w:rPr>
  </w:style>
  <w:style w:type="paragraph" w:styleId="ListParagraph">
    <w:name w:val="List Paragraph"/>
    <w:basedOn w:val="Normal"/>
    <w:uiPriority w:val="34"/>
    <w:qFormat/>
    <w:rsid w:val="00316B27"/>
    <w:pPr>
      <w:ind w:left="720"/>
      <w:contextualSpacing/>
    </w:pPr>
  </w:style>
  <w:style w:type="character" w:styleId="IntenseEmphasis">
    <w:name w:val="Intense Emphasis"/>
    <w:basedOn w:val="DefaultParagraphFont"/>
    <w:uiPriority w:val="21"/>
    <w:qFormat/>
    <w:rsid w:val="00316B27"/>
    <w:rPr>
      <w:i/>
      <w:iCs/>
      <w:color w:val="0F4761" w:themeColor="accent1" w:themeShade="BF"/>
    </w:rPr>
  </w:style>
  <w:style w:type="paragraph" w:styleId="IntenseQuote">
    <w:name w:val="Intense Quote"/>
    <w:basedOn w:val="Normal"/>
    <w:next w:val="Normal"/>
    <w:link w:val="IntenseQuoteChar"/>
    <w:uiPriority w:val="30"/>
    <w:qFormat/>
    <w:rsid w:val="00316B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6B27"/>
    <w:rPr>
      <w:i/>
      <w:iCs/>
      <w:color w:val="0F4761" w:themeColor="accent1" w:themeShade="BF"/>
    </w:rPr>
  </w:style>
  <w:style w:type="character" w:styleId="IntenseReference">
    <w:name w:val="Intense Reference"/>
    <w:basedOn w:val="DefaultParagraphFont"/>
    <w:uiPriority w:val="32"/>
    <w:qFormat/>
    <w:rsid w:val="00316B27"/>
    <w:rPr>
      <w:b/>
      <w:bCs/>
      <w:smallCaps/>
      <w:color w:val="0F4761" w:themeColor="accent1" w:themeShade="BF"/>
      <w:spacing w:val="5"/>
    </w:rPr>
  </w:style>
  <w:style w:type="paragraph" w:styleId="NoSpacing">
    <w:name w:val="No Spacing"/>
    <w:uiPriority w:val="1"/>
    <w:qFormat/>
    <w:rsid w:val="005F1EDF"/>
    <w:pPr>
      <w:spacing w:after="0" w:line="240" w:lineRule="auto"/>
    </w:pPr>
    <w:rPr>
      <w:rFonts w:ascii="Calibri" w:eastAsia="Calibri" w:hAnsi="Calibri" w:cs="Arial"/>
      <w:kern w:val="0"/>
      <w:sz w:val="22"/>
      <w:szCs w:val="22"/>
      <w14:ligatures w14:val="none"/>
    </w:rPr>
  </w:style>
  <w:style w:type="character" w:styleId="Hyperlink">
    <w:name w:val="Hyperlink"/>
    <w:uiPriority w:val="99"/>
    <w:unhideWhenUsed/>
    <w:rsid w:val="005F1EDF"/>
    <w:rPr>
      <w:color w:val="467886"/>
      <w:u w:val="single"/>
    </w:rPr>
  </w:style>
  <w:style w:type="character" w:styleId="FollowedHyperlink">
    <w:name w:val="FollowedHyperlink"/>
    <w:basedOn w:val="DefaultParagraphFont"/>
    <w:uiPriority w:val="99"/>
    <w:semiHidden/>
    <w:unhideWhenUsed/>
    <w:rsid w:val="005F1EDF"/>
    <w:rPr>
      <w:color w:val="96607D" w:themeColor="followedHyperlink"/>
      <w:u w:val="single"/>
    </w:rPr>
  </w:style>
  <w:style w:type="character" w:styleId="UnresolvedMention">
    <w:name w:val="Unresolved Mention"/>
    <w:basedOn w:val="DefaultParagraphFont"/>
    <w:uiPriority w:val="99"/>
    <w:semiHidden/>
    <w:unhideWhenUsed/>
    <w:rsid w:val="00E42412"/>
    <w:rPr>
      <w:color w:val="605E5C"/>
      <w:shd w:val="clear" w:color="auto" w:fill="E1DFDD"/>
    </w:rPr>
  </w:style>
  <w:style w:type="paragraph" w:styleId="Header">
    <w:name w:val="header"/>
    <w:basedOn w:val="Normal"/>
    <w:link w:val="HeaderChar"/>
    <w:uiPriority w:val="99"/>
    <w:unhideWhenUsed/>
    <w:rsid w:val="00340A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0A1B"/>
  </w:style>
  <w:style w:type="paragraph" w:styleId="Footer">
    <w:name w:val="footer"/>
    <w:basedOn w:val="Normal"/>
    <w:link w:val="FooterChar"/>
    <w:uiPriority w:val="99"/>
    <w:unhideWhenUsed/>
    <w:rsid w:val="00340A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0A1B"/>
  </w:style>
  <w:style w:type="paragraph" w:customStyle="1" w:styleId="Default">
    <w:name w:val="Default"/>
    <w:rsid w:val="0049405F"/>
    <w:pPr>
      <w:autoSpaceDE w:val="0"/>
      <w:autoSpaceDN w:val="0"/>
      <w:adjustRightInd w:val="0"/>
      <w:spacing w:after="0" w:line="240" w:lineRule="auto"/>
    </w:pPr>
    <w:rPr>
      <w:rFonts w:ascii="Aptos" w:hAnsi="Aptos" w:cs="Aptos"/>
      <w:color w:val="000000"/>
      <w:kern w:val="0"/>
    </w:rPr>
  </w:style>
  <w:style w:type="character" w:styleId="CommentReference">
    <w:name w:val="annotation reference"/>
    <w:basedOn w:val="DefaultParagraphFont"/>
    <w:uiPriority w:val="99"/>
    <w:semiHidden/>
    <w:unhideWhenUsed/>
    <w:rsid w:val="007B159E"/>
    <w:rPr>
      <w:sz w:val="16"/>
      <w:szCs w:val="16"/>
    </w:rPr>
  </w:style>
  <w:style w:type="paragraph" w:styleId="CommentText">
    <w:name w:val="annotation text"/>
    <w:basedOn w:val="Normal"/>
    <w:link w:val="CommentTextChar"/>
    <w:uiPriority w:val="99"/>
    <w:unhideWhenUsed/>
    <w:rsid w:val="007B159E"/>
    <w:pPr>
      <w:spacing w:line="240" w:lineRule="auto"/>
    </w:pPr>
    <w:rPr>
      <w:sz w:val="20"/>
      <w:szCs w:val="20"/>
    </w:rPr>
  </w:style>
  <w:style w:type="character" w:customStyle="1" w:styleId="CommentTextChar">
    <w:name w:val="Comment Text Char"/>
    <w:basedOn w:val="DefaultParagraphFont"/>
    <w:link w:val="CommentText"/>
    <w:uiPriority w:val="99"/>
    <w:rsid w:val="007B159E"/>
    <w:rPr>
      <w:sz w:val="20"/>
      <w:szCs w:val="20"/>
    </w:rPr>
  </w:style>
  <w:style w:type="paragraph" w:styleId="CommentSubject">
    <w:name w:val="annotation subject"/>
    <w:basedOn w:val="CommentText"/>
    <w:next w:val="CommentText"/>
    <w:link w:val="CommentSubjectChar"/>
    <w:uiPriority w:val="99"/>
    <w:semiHidden/>
    <w:unhideWhenUsed/>
    <w:rsid w:val="007B159E"/>
    <w:rPr>
      <w:b/>
      <w:bCs/>
    </w:rPr>
  </w:style>
  <w:style w:type="character" w:customStyle="1" w:styleId="CommentSubjectChar">
    <w:name w:val="Comment Subject Char"/>
    <w:basedOn w:val="CommentTextChar"/>
    <w:link w:val="CommentSubject"/>
    <w:uiPriority w:val="99"/>
    <w:semiHidden/>
    <w:rsid w:val="007B159E"/>
    <w:rPr>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180114">
      <w:bodyDiv w:val="1"/>
      <w:marLeft w:val="0"/>
      <w:marRight w:val="0"/>
      <w:marTop w:val="0"/>
      <w:marBottom w:val="0"/>
      <w:divBdr>
        <w:top w:val="none" w:sz="0" w:space="0" w:color="auto"/>
        <w:left w:val="none" w:sz="0" w:space="0" w:color="auto"/>
        <w:bottom w:val="none" w:sz="0" w:space="0" w:color="auto"/>
        <w:right w:val="none" w:sz="0" w:space="0" w:color="auto"/>
      </w:divBdr>
    </w:div>
    <w:div w:id="431164872">
      <w:bodyDiv w:val="1"/>
      <w:marLeft w:val="0"/>
      <w:marRight w:val="0"/>
      <w:marTop w:val="0"/>
      <w:marBottom w:val="0"/>
      <w:divBdr>
        <w:top w:val="none" w:sz="0" w:space="0" w:color="auto"/>
        <w:left w:val="none" w:sz="0" w:space="0" w:color="auto"/>
        <w:bottom w:val="none" w:sz="0" w:space="0" w:color="auto"/>
        <w:right w:val="none" w:sz="0" w:space="0" w:color="auto"/>
      </w:divBdr>
    </w:div>
    <w:div w:id="1805657255">
      <w:bodyDiv w:val="1"/>
      <w:marLeft w:val="0"/>
      <w:marRight w:val="0"/>
      <w:marTop w:val="0"/>
      <w:marBottom w:val="0"/>
      <w:divBdr>
        <w:top w:val="none" w:sz="0" w:space="0" w:color="auto"/>
        <w:left w:val="none" w:sz="0" w:space="0" w:color="auto"/>
        <w:bottom w:val="none" w:sz="0" w:space="0" w:color="auto"/>
        <w:right w:val="none" w:sz="0" w:space="0" w:color="auto"/>
      </w:divBdr>
    </w:div>
    <w:div w:id="1903178596">
      <w:bodyDiv w:val="1"/>
      <w:marLeft w:val="0"/>
      <w:marRight w:val="0"/>
      <w:marTop w:val="0"/>
      <w:marBottom w:val="0"/>
      <w:divBdr>
        <w:top w:val="none" w:sz="0" w:space="0" w:color="auto"/>
        <w:left w:val="none" w:sz="0" w:space="0" w:color="auto"/>
        <w:bottom w:val="none" w:sz="0" w:space="0" w:color="auto"/>
        <w:right w:val="none" w:sz="0" w:space="0" w:color="auto"/>
      </w:divBdr>
    </w:div>
    <w:div w:id="1980111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lassweb.org/approved-subjects/2412a.html" TargetMode="External"/><Relationship Id="rId18" Type="http://schemas.openxmlformats.org/officeDocument/2006/relationships/hyperlink" Target="https://www.ccslib.org/sites/default/files/2025-05/Initial%20articles.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s://www.ccslib.org/sites/default/files/2025-05/CAMM%20Packet%205-21-25.pdf" TargetMode="External"/><Relationship Id="rId17" Type="http://schemas.openxmlformats.org/officeDocument/2006/relationships/hyperlink" Target="https://www.loc.gov/marc/bibliographic/bd246.htm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ccsliborg.sharepoint.com/:w:/s/CCSTraining/EQUo-2AX-n5Iu3GwU00kq6oBdd5QnUViWDYRwvtiRKhrng?e=P7gfZ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cslib.org/sites/default/files/2025-05/CAMM%20Packet%205-21-25.pdf" TargetMode="Externa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urldefense.com/v3/__https:/www.usgs.gov/us-board-on-geographic-names__;!!EDx7F7x-0XSOB8YS_BQ!a9p01TGnWfUTFUMVWdv0SQL6KPKsa--TN6QPiTlV9SnfKWq1YTEaqs2m9AbOQZYOAk-ULS0ef_wKQLSQAJXCWw$" TargetMode="External"/><Relationship Id="rId23" Type="http://schemas.openxmlformats.org/officeDocument/2006/relationships/footer" Target="footer2.xml"/><Relationship Id="rId10" Type="http://schemas.openxmlformats.org/officeDocument/2006/relationships/hyperlink" Target="https://ccsliborg.sharepoint.com/:w:/s/CCSTraining/EeOTxZ5LyXdIuQ0E3n_00jYBQyCD-SZzTNjz7z4h_9aH9w?rtime=EfS3haiY3Ug" TargetMode="External"/><Relationship Id="rId19" Type="http://schemas.openxmlformats.org/officeDocument/2006/relationships/hyperlink" Target="https://www.ccslib.org/Catalogers/index.php?title=Non-English_Language_Material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oc.gov/aba/publications/FreeSHM/H0690.pdf"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4fb2b99-be89-4f45-b37c-be1ef0c04955">
      <Terms xmlns="http://schemas.microsoft.com/office/infopath/2007/PartnerControls"/>
    </lcf76f155ced4ddcb4097134ff3c332f>
    <TaxCatchAll xmlns="49174984-12fa-4a24-9ef6-8a7dc6c2db71" xsi:nil="true"/>
    <Approximately_x0020_how_x0020_long_x0020_do_x0020_you_x0020_think_x0020_we_x0020_will_x0020_need_x0020_to_x0020_discuss_x0020_this_x0020_agenda_x0020_item_x003f_ xmlns="04fb2b99-be89-4f45-b37c-be1ef0c04955" xsi:nil="true"/>
    <Meeting_x0020_date xmlns="04fb2b99-be89-4f45-b37c-be1ef0c04955"/>
    <How_x0020_do_x0020_you_x0020_plan_x0020_to_x0020_attend_x0020_the_x0020_meeting_x003f_ xmlns="04fb2b99-be89-4f45-b37c-be1ef0c04955"/>
    <Are_x0020_there_x0020_additional_x0020_resources_x002c__x0020_links_x0020_or_x0020_examples_x0020_that_x0020_library_x0020_staff_x0020_should_x0020_review_x0020_prior_x0020_to_x0020_the_x0020_meeting_x003f_ xmlns="04fb2b99-be89-4f45-b37c-be1ef0c04955" xsi:nil="true"/>
    <Name_x0020_ xmlns="04fb2b99-be89-4f45-b37c-be1ef0c04955"/>
    <If_x0020_you_x0020_are_x0020_submitting_x0020_an_x0020_agenda_x0020_item_x002c__x0020_would_x0020_you_x0020_be_x0020_comfortable_x0020_presenting_x0020_it_x0020_to_x0020_the_x0020_group_x003f_ xmlns="04fb2b99-be89-4f45-b37c-be1ef0c04955" xsi:nil="true"/>
    <Description_x0020_of_x0020_Agenda_x0020_Item xmlns="04fb2b99-be89-4f45-b37c-be1ef0c04955" xsi:nil="true"/>
    <Library_x0020_ xmlns="04fb2b99-be89-4f45-b37c-be1ef0c04955"/>
    <Topic_x0020_for_x0020_Agenda xmlns="04fb2b99-be89-4f45-b37c-be1ef0c04955" xsi:nil="true"/>
    <CONTINUING_x0020_EDUCATION xmlns="04fb2b99-be89-4f45-b37c-be1ef0c049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7FD8AEDA893740B2E2B561320165F3" ma:contentTypeVersion="29" ma:contentTypeDescription="Create a new document." ma:contentTypeScope="" ma:versionID="1377d9e0cac2a27d77d955a455f8b3da">
  <xsd:schema xmlns:xsd="http://www.w3.org/2001/XMLSchema" xmlns:xs="http://www.w3.org/2001/XMLSchema" xmlns:p="http://schemas.microsoft.com/office/2006/metadata/properties" xmlns:ns2="04fb2b99-be89-4f45-b37c-be1ef0c04955" xmlns:ns3="49174984-12fa-4a24-9ef6-8a7dc6c2db71" targetNamespace="http://schemas.microsoft.com/office/2006/metadata/properties" ma:root="true" ma:fieldsID="c7b0a67c0da0533577f182d4128a6210" ns2:_="" ns3:_="">
    <xsd:import namespace="04fb2b99-be89-4f45-b37c-be1ef0c04955"/>
    <xsd:import namespace="49174984-12fa-4a24-9ef6-8a7dc6c2db71"/>
    <xsd:element name="properties">
      <xsd:complexType>
        <xsd:sequence>
          <xsd:element name="documentManagement">
            <xsd:complexType>
              <xsd:all>
                <xsd:element ref="ns2:Library_x0020_"/>
                <xsd:element ref="ns2:Name_x0020_"/>
                <xsd:element ref="ns2:Meeting_x0020_date"/>
                <xsd:element ref="ns2:How_x0020_do_x0020_you_x0020_plan_x0020_to_x0020_attend_x0020_the_x0020_meeting_x003f_"/>
                <xsd:element ref="ns3:SharedWithUsers" minOccurs="0"/>
                <xsd:element ref="ns3:SharedWithDetails"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Topic_x0020_for_x0020_Agenda" minOccurs="0"/>
                <xsd:element ref="ns2:Description_x0020_of_x0020_Agenda_x0020_Item" minOccurs="0"/>
                <xsd:element ref="ns2:Are_x0020_there_x0020_additional_x0020_resources_x002c__x0020_links_x0020_or_x0020_examples_x0020_that_x0020_library_x0020_staff_x0020_should_x0020_review_x0020_prior_x0020_to_x0020_the_x0020_meeting_x003f_" minOccurs="0"/>
                <xsd:element ref="ns2:If_x0020_you_x0020_are_x0020_submitting_x0020_an_x0020_agenda_x0020_item_x002c__x0020_would_x0020_you_x0020_be_x0020_comfortable_x0020_presenting_x0020_it_x0020_to_x0020_the_x0020_group_x003f_" minOccurs="0"/>
                <xsd:element ref="ns2:Approximately_x0020_how_x0020_long_x0020_do_x0020_you_x0020_think_x0020_we_x0020_will_x0020_need_x0020_to_x0020_discuss_x0020_this_x0020_agenda_x0020_item_x003f_" minOccurs="0"/>
                <xsd:element ref="ns2:CONTINUING_x0020_EDU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fb2b99-be89-4f45-b37c-be1ef0c04955" elementFormDefault="qualified">
    <xsd:import namespace="http://schemas.microsoft.com/office/2006/documentManagement/types"/>
    <xsd:import namespace="http://schemas.microsoft.com/office/infopath/2007/PartnerControls"/>
    <xsd:element name="Library_x0020_" ma:index="3" ma:displayName="Library " ma:internalName="Library_x0020_" ma:readOnly="false">
      <xsd:simpleType>
        <xsd:restriction base="dms:Text">
          <xsd:maxLength value="255"/>
        </xsd:restriction>
      </xsd:simpleType>
    </xsd:element>
    <xsd:element name="Name_x0020_" ma:index="4" ma:displayName="Name " ma:internalName="Name_x0020_" ma:readOnly="false">
      <xsd:simpleType>
        <xsd:restriction base="dms:Text"/>
      </xsd:simpleType>
    </xsd:element>
    <xsd:element name="Meeting_x0020_date" ma:index="5" ma:displayName="Meeting date" ma:internalName="Meeting_x0020_date" ma:readOnly="false">
      <xsd:simpleType>
        <xsd:restriction base="dms:Choice">
          <xsd:enumeration value="August 19"/>
          <xsd:enumeration value="November 18"/>
          <xsd:enumeration value="2/17"/>
          <xsd:enumeration value="5/19"/>
          <xsd:maxLength value="255"/>
        </xsd:restriction>
      </xsd:simpleType>
    </xsd:element>
    <xsd:element name="How_x0020_do_x0020_you_x0020_plan_x0020_to_x0020_attend_x0020_the_x0020_meeting_x003f_" ma:index="6" ma:displayName="How do you plan to attend the meeting?" ma:internalName="How_x0020_do_x0020_you_x0020_plan_x0020_to_x0020_attend_x0020_the_x0020_meeting_x003f_" ma:readOnly="false">
      <xsd:simpleType>
        <xsd:restriction base="dms:Choice">
          <xsd:enumeration value="Choice 1"/>
          <xsd:enumeration value="Virtual"/>
          <xsd:enumeration value="Choice 3"/>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hidden="true" ma:internalName="MediaLengthInSeconds" ma:readOnly="true">
      <xsd:simpleType>
        <xsd:restriction base="dms:Unknown"/>
      </xsd:simpleType>
    </xsd:element>
    <xsd:element name="MediaServiceLocation" ma:index="20" nillable="true" ma:displayName="Location" ma:hidden="true"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48242fc-8867-421b-8d4f-f4d5bb5187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Topic_x0020_for_x0020_Agenda" ma:index="30" nillable="true" ma:displayName="Topic for Agenda" ma:hidden="true" ma:internalName="Topic_x0020_for_x0020_Agenda" ma:readOnly="false">
      <xsd:simpleType>
        <xsd:restriction base="dms:Text"/>
      </xsd:simpleType>
    </xsd:element>
    <xsd:element name="Description_x0020_of_x0020_Agenda_x0020_Item" ma:index="31" nillable="true" ma:displayName="Description of Agenda Item" ma:hidden="true" ma:internalName="Description_x0020_of_x0020_Agenda_x0020_Item" ma:readOnly="false">
      <xsd:simpleType>
        <xsd:restriction base="dms:Note"/>
      </xsd:simpleType>
    </xsd:element>
    <xsd:element name="Are_x0020_there_x0020_additional_x0020_resources_x002c__x0020_links_x0020_or_x0020_examples_x0020_that_x0020_library_x0020_staff_x0020_should_x0020_review_x0020_prior_x0020_to_x0020_the_x0020_meeting_x003f_" ma:index="32" nillable="true" ma:displayName="Are there additional resources, links or examples that library staff should review prior to the meeting?" ma:hidden="true" ma:internalName="Are_x0020_there_x0020_additional_x0020_resources_x002c__x0020_links_x0020_or_x0020_examples_x0020_that_x0020_library_x0020_staff_x0020_should_x0020_review_x0020_prior_x0020_to_x0020_the_x0020_meeting_x003f_" ma:readOnly="false">
      <xsd:simpleType>
        <xsd:restriction base="dms:Note"/>
      </xsd:simpleType>
    </xsd:element>
    <xsd:element name="If_x0020_you_x0020_are_x0020_submitting_x0020_an_x0020_agenda_x0020_item_x002c__x0020_would_x0020_you_x0020_be_x0020_comfortable_x0020_presenting_x0020_it_x0020_to_x0020_the_x0020_group_x003f_" ma:index="33" nillable="true" ma:displayName="If you are submitting an agenda item, would you be comfortable presenting it to the group?" ma:hidden="true" ma:internalName="If_x0020_you_x0020_are_x0020_submitting_x0020_an_x0020_agenda_x0020_item_x002c__x0020_would_x0020_you_x0020_be_x0020_comfortable_x0020_presenting_x0020_it_x0020_to_x0020_the_x0020_group_x003f_" ma:readOnly="false">
      <xsd:simpleType>
        <xsd:restriction base="dms:Choice">
          <xsd:enumeration value="Yes"/>
          <xsd:enumeration value="No"/>
          <xsd:enumeration value="Choice 3"/>
        </xsd:restriction>
      </xsd:simpleType>
    </xsd:element>
    <xsd:element name="Approximately_x0020_how_x0020_long_x0020_do_x0020_you_x0020_think_x0020_we_x0020_will_x0020_need_x0020_to_x0020_discuss_x0020_this_x0020_agenda_x0020_item_x003f_" ma:index="34" nillable="true" ma:displayName="Approximately how long do you think we will need to discuss this agenda item?" ma:hidden="true" ma:internalName="Approximately_x0020_how_x0020_long_x0020_do_x0020_you_x0020_think_x0020_we_x0020_will_x0020_need_x0020_to_x0020_discuss_x0020_this_x0020_agenda_x0020_item_x003f_" ma:readOnly="false">
      <xsd:simpleType>
        <xsd:restriction base="dms:Text"/>
      </xsd:simpleType>
    </xsd:element>
    <xsd:element name="CONTINUING_x0020_EDUCATION" ma:index="35" nillable="true" ma:displayName="CONTINUING EDUCATION" ma:hidden="true" ma:internalName="CONTINUING_x0020_EDUCA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174984-12fa-4a24-9ef6-8a7dc6c2db71"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9eaa66db-708c-4f1a-b3bc-bbce3a8f22fd}" ma:internalName="TaxCatchAll" ma:readOnly="false" ma:showField="CatchAllData" ma:web="49174984-12fa-4a24-9ef6-8a7dc6c2d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44610D-5BEB-482E-9D4E-D47F0B1A6235}">
  <ds:schemaRefs>
    <ds:schemaRef ds:uri="http://schemas.microsoft.com/office/2006/metadata/properties"/>
    <ds:schemaRef ds:uri="http://schemas.microsoft.com/office/infopath/2007/PartnerControls"/>
    <ds:schemaRef ds:uri="04fb2b99-be89-4f45-b37c-be1ef0c04955"/>
    <ds:schemaRef ds:uri="49174984-12fa-4a24-9ef6-8a7dc6c2db71"/>
  </ds:schemaRefs>
</ds:datastoreItem>
</file>

<file path=customXml/itemProps2.xml><?xml version="1.0" encoding="utf-8"?>
<ds:datastoreItem xmlns:ds="http://schemas.openxmlformats.org/officeDocument/2006/customXml" ds:itemID="{49AA48E6-7421-4C8E-B005-55851A8CF7F8}">
  <ds:schemaRefs>
    <ds:schemaRef ds:uri="http://schemas.microsoft.com/sharepoint/v3/contenttype/forms"/>
  </ds:schemaRefs>
</ds:datastoreItem>
</file>

<file path=customXml/itemProps3.xml><?xml version="1.0" encoding="utf-8"?>
<ds:datastoreItem xmlns:ds="http://schemas.openxmlformats.org/officeDocument/2006/customXml" ds:itemID="{DD98E655-F365-430B-8511-5B99A47F59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fb2b99-be89-4f45-b37c-be1ef0c04955"/>
    <ds:schemaRef ds:uri="49174984-12fa-4a24-9ef6-8a7dc6c2d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1876</Words>
  <Characters>10698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Shanley-Roberts,  Ross</dc:creator>
  <cp:keywords/>
  <dc:description/>
  <cp:lastModifiedBy>Rachel Fischer</cp:lastModifiedBy>
  <cp:revision>7</cp:revision>
  <dcterms:created xsi:type="dcterms:W3CDTF">2025-05-23T16:20:00Z</dcterms:created>
  <dcterms:modified xsi:type="dcterms:W3CDTF">2026-09-01T20:47:00Z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0x010100417FD8AEDA893740B2E2B561320165F3</vt:lpwstr>
  </property>
  <property fmtid="{D5CDD505-2E9C-101B-9397-08002B2CF9AE}" pid="3" name="MediaServiceImageTags">
    <vt:lpwstr/>
  </property>
</Properties>
</file>